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2FE" w:rsidRPr="00E96612" w:rsidRDefault="001142FE" w:rsidP="001142FE">
      <w:pPr>
        <w:widowControl w:val="0"/>
        <w:shd w:val="clear" w:color="auto" w:fill="FFFFFF"/>
        <w:tabs>
          <w:tab w:val="left" w:pos="709"/>
        </w:tabs>
        <w:autoSpaceDE w:val="0"/>
        <w:autoSpaceDN w:val="0"/>
        <w:adjustRightInd w:val="0"/>
        <w:spacing w:after="0"/>
        <w:ind w:right="-4"/>
        <w:jc w:val="center"/>
        <w:rPr>
          <w:rFonts w:eastAsia="MS Mincho"/>
          <w:b/>
          <w:iCs/>
          <w:sz w:val="20"/>
          <w:szCs w:val="20"/>
          <w:lang w:eastAsia="ja-JP"/>
        </w:rPr>
      </w:pPr>
      <w:r>
        <w:rPr>
          <w:rFonts w:eastAsia="MS Mincho"/>
          <w:b/>
          <w:iCs/>
          <w:sz w:val="20"/>
          <w:szCs w:val="20"/>
          <w:lang w:eastAsia="ja-JP"/>
        </w:rPr>
        <w:t>Kozmetik Yönetmeliği (</w:t>
      </w:r>
      <w:proofErr w:type="gramStart"/>
      <w:r>
        <w:rPr>
          <w:rFonts w:eastAsia="MS Mincho"/>
          <w:b/>
          <w:iCs/>
          <w:sz w:val="20"/>
          <w:szCs w:val="20"/>
          <w:lang w:eastAsia="ja-JP"/>
        </w:rPr>
        <w:t>Değişi</w:t>
      </w:r>
      <w:r w:rsidRPr="00E96612">
        <w:rPr>
          <w:rFonts w:eastAsia="MS Mincho"/>
          <w:b/>
          <w:iCs/>
          <w:sz w:val="20"/>
          <w:szCs w:val="20"/>
          <w:lang w:eastAsia="ja-JP"/>
        </w:rPr>
        <w:t>k:RG</w:t>
      </w:r>
      <w:proofErr w:type="gramEnd"/>
      <w:r w:rsidRPr="00E96612">
        <w:rPr>
          <w:rFonts w:eastAsia="MS Mincho"/>
          <w:b/>
          <w:iCs/>
          <w:sz w:val="20"/>
          <w:szCs w:val="20"/>
          <w:lang w:eastAsia="ja-JP"/>
        </w:rPr>
        <w:t xml:space="preserve">-15/7/2015-29417 2.mükerrer) </w:t>
      </w:r>
    </w:p>
    <w:p w:rsidR="001142FE" w:rsidRPr="00E96612" w:rsidRDefault="001142FE" w:rsidP="001142FE">
      <w:pPr>
        <w:widowControl w:val="0"/>
        <w:shd w:val="clear" w:color="auto" w:fill="FFFFFF"/>
        <w:tabs>
          <w:tab w:val="left" w:pos="709"/>
        </w:tabs>
        <w:autoSpaceDE w:val="0"/>
        <w:autoSpaceDN w:val="0"/>
        <w:adjustRightInd w:val="0"/>
        <w:spacing w:after="0"/>
        <w:ind w:right="-4"/>
        <w:jc w:val="center"/>
        <w:rPr>
          <w:rFonts w:eastAsia="MS Mincho"/>
          <w:b/>
          <w:iCs/>
          <w:sz w:val="20"/>
          <w:szCs w:val="20"/>
          <w:lang w:eastAsia="ja-JP"/>
        </w:rPr>
      </w:pPr>
      <w:r w:rsidRPr="00E96612">
        <w:rPr>
          <w:rFonts w:eastAsia="MS Mincho"/>
          <w:b/>
          <w:iCs/>
          <w:sz w:val="20"/>
          <w:szCs w:val="20"/>
          <w:lang w:eastAsia="ja-JP"/>
        </w:rPr>
        <w:t>EK I/B</w:t>
      </w:r>
    </w:p>
    <w:p w:rsidR="001142FE" w:rsidRPr="00E96612" w:rsidRDefault="001142FE" w:rsidP="001142FE">
      <w:pPr>
        <w:widowControl w:val="0"/>
        <w:shd w:val="clear" w:color="auto" w:fill="FFFFFF"/>
        <w:tabs>
          <w:tab w:val="left" w:pos="709"/>
        </w:tabs>
        <w:autoSpaceDE w:val="0"/>
        <w:autoSpaceDN w:val="0"/>
        <w:adjustRightInd w:val="0"/>
        <w:spacing w:after="0"/>
        <w:ind w:right="-4"/>
        <w:jc w:val="center"/>
        <w:rPr>
          <w:rFonts w:eastAsia="MS Mincho"/>
          <w:b/>
          <w:sz w:val="20"/>
          <w:szCs w:val="20"/>
          <w:lang w:eastAsia="ja-JP"/>
        </w:rPr>
      </w:pPr>
    </w:p>
    <w:p w:rsidR="001142FE" w:rsidRPr="00E96612" w:rsidRDefault="001142FE" w:rsidP="001142FE">
      <w:pPr>
        <w:widowControl w:val="0"/>
        <w:shd w:val="clear" w:color="auto" w:fill="FFFFFF"/>
        <w:tabs>
          <w:tab w:val="left" w:pos="709"/>
        </w:tabs>
        <w:autoSpaceDE w:val="0"/>
        <w:autoSpaceDN w:val="0"/>
        <w:adjustRightInd w:val="0"/>
        <w:spacing w:after="0"/>
        <w:ind w:right="-4"/>
        <w:jc w:val="center"/>
        <w:rPr>
          <w:rFonts w:eastAsia="MS Mincho"/>
          <w:b/>
          <w:bCs/>
          <w:sz w:val="20"/>
          <w:szCs w:val="20"/>
          <w:lang w:eastAsia="ja-JP"/>
        </w:rPr>
      </w:pPr>
      <w:r w:rsidRPr="00E96612">
        <w:rPr>
          <w:rFonts w:eastAsia="MS Mincho"/>
          <w:b/>
          <w:bCs/>
          <w:sz w:val="20"/>
          <w:szCs w:val="20"/>
          <w:lang w:eastAsia="ja-JP"/>
        </w:rPr>
        <w:t>KOZMETİK ÜRÜN GÜVENLİLİK RAPORU</w:t>
      </w:r>
    </w:p>
    <w:p w:rsidR="001142FE" w:rsidRPr="00E96612" w:rsidRDefault="001142FE" w:rsidP="001142FE">
      <w:pPr>
        <w:widowControl w:val="0"/>
        <w:shd w:val="clear" w:color="auto" w:fill="FFFFFF"/>
        <w:tabs>
          <w:tab w:val="left" w:pos="709"/>
          <w:tab w:val="left" w:pos="2490"/>
        </w:tabs>
        <w:autoSpaceDE w:val="0"/>
        <w:autoSpaceDN w:val="0"/>
        <w:adjustRightInd w:val="0"/>
        <w:spacing w:after="0"/>
        <w:ind w:right="-4"/>
        <w:rPr>
          <w:rFonts w:eastAsia="MS Mincho"/>
          <w:b/>
          <w:bCs/>
          <w:sz w:val="20"/>
          <w:szCs w:val="20"/>
          <w:lang w:eastAsia="ja-JP"/>
        </w:rPr>
      </w:pPr>
      <w:r>
        <w:rPr>
          <w:rFonts w:eastAsia="MS Mincho"/>
          <w:b/>
          <w:bCs/>
          <w:sz w:val="20"/>
          <w:szCs w:val="20"/>
          <w:lang w:eastAsia="ja-JP"/>
        </w:rPr>
        <w:tab/>
      </w:r>
      <w:r>
        <w:rPr>
          <w:rFonts w:eastAsia="MS Mincho"/>
          <w:b/>
          <w:bCs/>
          <w:sz w:val="20"/>
          <w:szCs w:val="20"/>
          <w:lang w:eastAsia="ja-JP"/>
        </w:rPr>
        <w:tab/>
      </w:r>
    </w:p>
    <w:p w:rsidR="001142FE" w:rsidRPr="00E96612" w:rsidRDefault="001142FE" w:rsidP="001142FE">
      <w:pPr>
        <w:widowControl w:val="0"/>
        <w:shd w:val="clear" w:color="auto" w:fill="FFFFFF"/>
        <w:tabs>
          <w:tab w:val="left" w:pos="709"/>
        </w:tabs>
        <w:autoSpaceDE w:val="0"/>
        <w:autoSpaceDN w:val="0"/>
        <w:adjustRightInd w:val="0"/>
        <w:spacing w:after="0"/>
        <w:ind w:right="-4"/>
        <w:jc w:val="both"/>
        <w:rPr>
          <w:rFonts w:eastAsia="MS Mincho"/>
          <w:sz w:val="20"/>
          <w:szCs w:val="20"/>
          <w:lang w:eastAsia="ja-JP"/>
        </w:rPr>
      </w:pPr>
      <w:r w:rsidRPr="00E96612">
        <w:rPr>
          <w:rFonts w:eastAsia="MS Mincho"/>
          <w:sz w:val="20"/>
          <w:szCs w:val="20"/>
          <w:lang w:eastAsia="ja-JP"/>
        </w:rPr>
        <w:tab/>
        <w:t xml:space="preserve">Kozmetik ürün güvenlilik raporu asgari olarak aşağıdaki unsurları içerir: </w:t>
      </w:r>
    </w:p>
    <w:p w:rsidR="001142FE" w:rsidRPr="00E96612" w:rsidRDefault="001142FE" w:rsidP="001142FE">
      <w:pPr>
        <w:widowControl w:val="0"/>
        <w:shd w:val="clear" w:color="auto" w:fill="FFFFFF"/>
        <w:tabs>
          <w:tab w:val="left" w:pos="709"/>
        </w:tabs>
        <w:autoSpaceDE w:val="0"/>
        <w:autoSpaceDN w:val="0"/>
        <w:adjustRightInd w:val="0"/>
        <w:spacing w:after="0"/>
        <w:ind w:right="-4"/>
        <w:jc w:val="both"/>
        <w:rPr>
          <w:rFonts w:eastAsia="Times New Roman"/>
          <w:b/>
          <w:sz w:val="20"/>
          <w:szCs w:val="20"/>
          <w:lang w:eastAsia="ja-JP"/>
        </w:rPr>
      </w:pPr>
      <w:r w:rsidRPr="00E96612">
        <w:rPr>
          <w:rFonts w:eastAsia="MS Mincho"/>
          <w:b/>
          <w:sz w:val="20"/>
          <w:szCs w:val="20"/>
          <w:lang w:eastAsia="ja-JP"/>
        </w:rPr>
        <w:tab/>
        <w:t xml:space="preserve">KISIM A </w:t>
      </w:r>
      <w:r w:rsidRPr="00E96612">
        <w:rPr>
          <w:rFonts w:eastAsia="Times New Roman"/>
          <w:b/>
          <w:sz w:val="20"/>
          <w:szCs w:val="20"/>
          <w:lang w:eastAsia="ja-JP"/>
        </w:rPr>
        <w:t xml:space="preserve">– Kozmetik Ürün Güvenlilik Bilgileri </w:t>
      </w:r>
    </w:p>
    <w:p w:rsidR="001142FE" w:rsidRPr="00E96612" w:rsidRDefault="001142FE" w:rsidP="001142FE">
      <w:pPr>
        <w:widowControl w:val="0"/>
        <w:shd w:val="clear" w:color="auto" w:fill="FFFFFF"/>
        <w:tabs>
          <w:tab w:val="left" w:pos="709"/>
        </w:tabs>
        <w:autoSpaceDE w:val="0"/>
        <w:autoSpaceDN w:val="0"/>
        <w:adjustRightInd w:val="0"/>
        <w:spacing w:after="0"/>
        <w:ind w:right="-4"/>
        <w:jc w:val="both"/>
        <w:rPr>
          <w:rFonts w:eastAsia="Times New Roman"/>
          <w:b/>
          <w:sz w:val="20"/>
          <w:szCs w:val="20"/>
          <w:lang w:eastAsia="ja-JP"/>
        </w:rPr>
      </w:pPr>
    </w:p>
    <w:p w:rsidR="001142FE" w:rsidRPr="00E96612" w:rsidRDefault="001142FE" w:rsidP="001142FE">
      <w:pPr>
        <w:widowControl w:val="0"/>
        <w:numPr>
          <w:ilvl w:val="0"/>
          <w:numId w:val="2"/>
        </w:numPr>
        <w:shd w:val="clear" w:color="auto" w:fill="FFFFFF"/>
        <w:tabs>
          <w:tab w:val="left" w:pos="284"/>
          <w:tab w:val="left" w:pos="709"/>
          <w:tab w:val="left" w:pos="1134"/>
        </w:tabs>
        <w:autoSpaceDE w:val="0"/>
        <w:autoSpaceDN w:val="0"/>
        <w:adjustRightInd w:val="0"/>
        <w:spacing w:after="0"/>
        <w:ind w:left="709" w:right="-4" w:firstLine="0"/>
        <w:contextualSpacing/>
        <w:jc w:val="both"/>
        <w:rPr>
          <w:rFonts w:eastAsia="MS Mincho"/>
          <w:b/>
          <w:sz w:val="20"/>
          <w:szCs w:val="20"/>
          <w:lang w:eastAsia="ja-JP"/>
        </w:rPr>
      </w:pPr>
      <w:r w:rsidRPr="00E96612">
        <w:rPr>
          <w:rFonts w:eastAsia="MS Mincho"/>
          <w:b/>
          <w:sz w:val="20"/>
          <w:szCs w:val="20"/>
          <w:lang w:eastAsia="ja-JP"/>
        </w:rPr>
        <w:t xml:space="preserve">Kozmetik ürünün </w:t>
      </w:r>
      <w:proofErr w:type="gramStart"/>
      <w:r w:rsidRPr="00E96612">
        <w:rPr>
          <w:rFonts w:eastAsia="MS Mincho"/>
          <w:b/>
          <w:sz w:val="20"/>
          <w:szCs w:val="20"/>
          <w:lang w:eastAsia="ja-JP"/>
        </w:rPr>
        <w:t>kantitatif</w:t>
      </w:r>
      <w:proofErr w:type="gramEnd"/>
      <w:r w:rsidRPr="00E96612">
        <w:rPr>
          <w:rFonts w:eastAsia="MS Mincho"/>
          <w:b/>
          <w:sz w:val="20"/>
          <w:szCs w:val="20"/>
          <w:lang w:eastAsia="ja-JP"/>
        </w:rPr>
        <w:t xml:space="preserve"> ve kalitatif bileşimi </w:t>
      </w:r>
    </w:p>
    <w:p w:rsidR="001142FE" w:rsidRDefault="001142FE" w:rsidP="001142FE">
      <w:pPr>
        <w:widowControl w:val="0"/>
        <w:shd w:val="clear" w:color="auto" w:fill="FFFFFF"/>
        <w:tabs>
          <w:tab w:val="left" w:pos="709"/>
        </w:tabs>
        <w:autoSpaceDE w:val="0"/>
        <w:autoSpaceDN w:val="0"/>
        <w:adjustRightInd w:val="0"/>
        <w:spacing w:after="0"/>
        <w:ind w:right="-4"/>
        <w:contextualSpacing/>
        <w:jc w:val="both"/>
        <w:rPr>
          <w:rFonts w:eastAsia="MS Mincho"/>
          <w:sz w:val="20"/>
          <w:szCs w:val="20"/>
          <w:lang w:eastAsia="ja-JP"/>
        </w:rPr>
      </w:pPr>
      <w:r w:rsidRPr="00E96612">
        <w:rPr>
          <w:rFonts w:eastAsia="MS Mincho"/>
          <w:sz w:val="20"/>
          <w:szCs w:val="20"/>
          <w:lang w:eastAsia="ja-JP"/>
        </w:rPr>
        <w:tab/>
        <w:t xml:space="preserve">Kozmetik ürünün kimyasal kimliği (varsa kimyasal isim, INCI, CAS, EINECS/ELINCS dahil) ve bunların öngörülen işlevleri de dahil olmak üzere kozmetik ürünün </w:t>
      </w:r>
      <w:proofErr w:type="gramStart"/>
      <w:r w:rsidRPr="00E96612">
        <w:rPr>
          <w:rFonts w:eastAsia="MS Mincho"/>
          <w:sz w:val="20"/>
          <w:szCs w:val="20"/>
          <w:lang w:eastAsia="ja-JP"/>
        </w:rPr>
        <w:t>kantitatif</w:t>
      </w:r>
      <w:proofErr w:type="gramEnd"/>
      <w:r w:rsidRPr="00E96612">
        <w:rPr>
          <w:rFonts w:eastAsia="MS Mincho"/>
          <w:sz w:val="20"/>
          <w:szCs w:val="20"/>
          <w:lang w:eastAsia="ja-JP"/>
        </w:rPr>
        <w:t xml:space="preserve"> ve kalitatif bileşimi. Parfüm ve </w:t>
      </w:r>
      <w:proofErr w:type="gramStart"/>
      <w:r w:rsidRPr="00E96612">
        <w:rPr>
          <w:rFonts w:eastAsia="MS Mincho"/>
          <w:sz w:val="20"/>
          <w:szCs w:val="20"/>
          <w:lang w:eastAsia="ja-JP"/>
        </w:rPr>
        <w:t>aromatik</w:t>
      </w:r>
      <w:proofErr w:type="gramEnd"/>
      <w:r w:rsidRPr="00E96612">
        <w:rPr>
          <w:rFonts w:eastAsia="MS Mincho"/>
          <w:sz w:val="20"/>
          <w:szCs w:val="20"/>
          <w:lang w:eastAsia="ja-JP"/>
        </w:rPr>
        <w:t xml:space="preserve"> bileşimleri için bileşimin ismi ve kod numarasına ve tedarikçinin kimliğine ilişkin açıklama. </w:t>
      </w:r>
    </w:p>
    <w:p w:rsidR="003900B3" w:rsidRDefault="003900B3" w:rsidP="001142FE">
      <w:pPr>
        <w:widowControl w:val="0"/>
        <w:shd w:val="clear" w:color="auto" w:fill="FFFFFF"/>
        <w:tabs>
          <w:tab w:val="left" w:pos="709"/>
        </w:tabs>
        <w:autoSpaceDE w:val="0"/>
        <w:autoSpaceDN w:val="0"/>
        <w:adjustRightInd w:val="0"/>
        <w:spacing w:after="0"/>
        <w:ind w:right="-4"/>
        <w:contextualSpacing/>
        <w:jc w:val="both"/>
        <w:rPr>
          <w:rFonts w:eastAsia="MS Mincho"/>
          <w:sz w:val="20"/>
          <w:szCs w:val="20"/>
          <w:lang w:eastAsia="ja-JP"/>
        </w:rPr>
      </w:pPr>
    </w:p>
    <w:tbl>
      <w:tblPr>
        <w:tblW w:w="11080" w:type="dxa"/>
        <w:tblInd w:w="10" w:type="dxa"/>
        <w:tblLayout w:type="fixed"/>
        <w:tblCellMar>
          <w:left w:w="0" w:type="dxa"/>
          <w:right w:w="0" w:type="dxa"/>
        </w:tblCellMar>
        <w:tblLook w:val="0000" w:firstRow="0" w:lastRow="0" w:firstColumn="0" w:lastColumn="0" w:noHBand="0" w:noVBand="0"/>
      </w:tblPr>
      <w:tblGrid>
        <w:gridCol w:w="2000"/>
        <w:gridCol w:w="380"/>
        <w:gridCol w:w="620"/>
        <w:gridCol w:w="840"/>
        <w:gridCol w:w="251"/>
        <w:gridCol w:w="1189"/>
        <w:gridCol w:w="370"/>
        <w:gridCol w:w="1070"/>
        <w:gridCol w:w="64"/>
        <w:gridCol w:w="1376"/>
        <w:gridCol w:w="320"/>
        <w:gridCol w:w="360"/>
        <w:gridCol w:w="320"/>
        <w:gridCol w:w="600"/>
        <w:gridCol w:w="1280"/>
        <w:gridCol w:w="40"/>
      </w:tblGrid>
      <w:tr w:rsidR="003900B3" w:rsidRPr="003900B3" w:rsidTr="003900B3">
        <w:trPr>
          <w:gridAfter w:val="1"/>
          <w:wAfter w:w="40" w:type="dxa"/>
          <w:trHeight w:val="188"/>
        </w:trPr>
        <w:tc>
          <w:tcPr>
            <w:tcW w:w="2380" w:type="dxa"/>
            <w:gridSpan w:val="2"/>
            <w:tcBorders>
              <w:top w:val="single" w:sz="8" w:space="0" w:color="auto"/>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6"/>
                <w:szCs w:val="20"/>
                <w:lang w:eastAsia="tr-TR"/>
              </w:rPr>
            </w:pPr>
          </w:p>
        </w:tc>
        <w:tc>
          <w:tcPr>
            <w:tcW w:w="1460" w:type="dxa"/>
            <w:gridSpan w:val="2"/>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6"/>
                <w:szCs w:val="20"/>
                <w:lang w:eastAsia="tr-TR"/>
              </w:rPr>
            </w:pPr>
          </w:p>
        </w:tc>
        <w:tc>
          <w:tcPr>
            <w:tcW w:w="1440" w:type="dxa"/>
            <w:gridSpan w:val="2"/>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6"/>
                <w:szCs w:val="20"/>
                <w:lang w:eastAsia="tr-TR"/>
              </w:rPr>
            </w:pPr>
          </w:p>
        </w:tc>
        <w:tc>
          <w:tcPr>
            <w:tcW w:w="1440" w:type="dxa"/>
            <w:gridSpan w:val="2"/>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9"/>
                <w:sz w:val="16"/>
                <w:szCs w:val="20"/>
                <w:lang w:eastAsia="tr-TR"/>
              </w:rPr>
            </w:pPr>
            <w:proofErr w:type="spellStart"/>
            <w:r w:rsidRPr="003900B3">
              <w:rPr>
                <w:rFonts w:ascii="Times New Roman" w:eastAsia="Times New Roman" w:hAnsi="Times New Roman" w:cs="Arial"/>
                <w:b/>
                <w:w w:val="99"/>
                <w:sz w:val="16"/>
                <w:szCs w:val="20"/>
                <w:lang w:eastAsia="tr-TR"/>
              </w:rPr>
              <w:t>Amount</w:t>
            </w:r>
            <w:proofErr w:type="spellEnd"/>
            <w:r w:rsidRPr="003900B3">
              <w:rPr>
                <w:rFonts w:ascii="Times New Roman" w:eastAsia="Times New Roman" w:hAnsi="Times New Roman" w:cs="Arial"/>
                <w:b/>
                <w:w w:val="99"/>
                <w:sz w:val="16"/>
                <w:szCs w:val="20"/>
                <w:lang w:eastAsia="tr-TR"/>
              </w:rPr>
              <w:t xml:space="preserve"> of </w:t>
            </w:r>
            <w:proofErr w:type="spellStart"/>
            <w:r w:rsidRPr="003900B3">
              <w:rPr>
                <w:rFonts w:ascii="Times New Roman" w:eastAsia="Times New Roman" w:hAnsi="Times New Roman" w:cs="Arial"/>
                <w:b/>
                <w:w w:val="99"/>
                <w:sz w:val="16"/>
                <w:szCs w:val="20"/>
                <w:lang w:eastAsia="tr-TR"/>
              </w:rPr>
              <w:t>raw</w:t>
            </w:r>
            <w:proofErr w:type="spellEnd"/>
          </w:p>
        </w:tc>
        <w:tc>
          <w:tcPr>
            <w:tcW w:w="1440" w:type="dxa"/>
            <w:gridSpan w:val="2"/>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6"/>
                <w:szCs w:val="20"/>
                <w:lang w:eastAsia="tr-TR"/>
              </w:rPr>
            </w:pPr>
          </w:p>
        </w:tc>
        <w:tc>
          <w:tcPr>
            <w:tcW w:w="2880" w:type="dxa"/>
            <w:gridSpan w:val="5"/>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6"/>
                <w:szCs w:val="20"/>
                <w:lang w:eastAsia="tr-TR"/>
              </w:rPr>
            </w:pPr>
          </w:p>
        </w:tc>
      </w:tr>
      <w:tr w:rsidR="003900B3" w:rsidRPr="003900B3" w:rsidTr="003900B3">
        <w:trPr>
          <w:gridAfter w:val="1"/>
          <w:wAfter w:w="40" w:type="dxa"/>
          <w:trHeight w:val="273"/>
        </w:trPr>
        <w:tc>
          <w:tcPr>
            <w:tcW w:w="2380" w:type="dxa"/>
            <w:gridSpan w:val="2"/>
            <w:vMerge w:val="restart"/>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ind w:left="240"/>
              <w:rPr>
                <w:rFonts w:ascii="Times New Roman" w:eastAsia="Times New Roman" w:hAnsi="Times New Roman" w:cs="Arial"/>
                <w:b/>
                <w:sz w:val="16"/>
                <w:szCs w:val="20"/>
                <w:lang w:eastAsia="tr-TR"/>
              </w:rPr>
            </w:pPr>
            <w:proofErr w:type="spellStart"/>
            <w:r w:rsidRPr="003900B3">
              <w:rPr>
                <w:rFonts w:ascii="Times New Roman" w:eastAsia="Times New Roman" w:hAnsi="Times New Roman" w:cs="Arial"/>
                <w:b/>
                <w:sz w:val="16"/>
                <w:szCs w:val="20"/>
                <w:lang w:eastAsia="tr-TR"/>
              </w:rPr>
              <w:t>Raw</w:t>
            </w:r>
            <w:proofErr w:type="spellEnd"/>
            <w:r w:rsidRPr="003900B3">
              <w:rPr>
                <w:rFonts w:ascii="Times New Roman" w:eastAsia="Times New Roman" w:hAnsi="Times New Roman" w:cs="Arial"/>
                <w:b/>
                <w:sz w:val="16"/>
                <w:szCs w:val="20"/>
                <w:lang w:eastAsia="tr-TR"/>
              </w:rPr>
              <w:t xml:space="preserve"> </w:t>
            </w:r>
            <w:proofErr w:type="spellStart"/>
            <w:r w:rsidRPr="003900B3">
              <w:rPr>
                <w:rFonts w:ascii="Times New Roman" w:eastAsia="Times New Roman" w:hAnsi="Times New Roman" w:cs="Arial"/>
                <w:b/>
                <w:sz w:val="16"/>
                <w:szCs w:val="20"/>
                <w:lang w:eastAsia="tr-TR"/>
              </w:rPr>
              <w:t>Material’s</w:t>
            </w:r>
            <w:proofErr w:type="spellEnd"/>
            <w:r w:rsidRPr="003900B3">
              <w:rPr>
                <w:rFonts w:ascii="Times New Roman" w:eastAsia="Times New Roman" w:hAnsi="Times New Roman" w:cs="Arial"/>
                <w:b/>
                <w:sz w:val="16"/>
                <w:szCs w:val="20"/>
                <w:lang w:eastAsia="tr-TR"/>
              </w:rPr>
              <w:t xml:space="preserve"> INCI Name</w:t>
            </w:r>
          </w:p>
        </w:tc>
        <w:tc>
          <w:tcPr>
            <w:tcW w:w="146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ind w:left="400"/>
              <w:rPr>
                <w:rFonts w:ascii="Times New Roman" w:eastAsia="Times New Roman" w:hAnsi="Times New Roman" w:cs="Arial"/>
                <w:b/>
                <w:sz w:val="16"/>
                <w:szCs w:val="20"/>
                <w:lang w:eastAsia="tr-TR"/>
              </w:rPr>
            </w:pPr>
            <w:r w:rsidRPr="003900B3">
              <w:rPr>
                <w:rFonts w:ascii="Times New Roman" w:eastAsia="Times New Roman" w:hAnsi="Times New Roman" w:cs="Arial"/>
                <w:b/>
                <w:sz w:val="16"/>
                <w:szCs w:val="20"/>
                <w:lang w:eastAsia="tr-TR"/>
              </w:rPr>
              <w:t>CAS NO</w:t>
            </w:r>
          </w:p>
        </w:tc>
        <w:tc>
          <w:tcPr>
            <w:tcW w:w="1440" w:type="dxa"/>
            <w:gridSpan w:val="2"/>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 w:val="16"/>
                <w:szCs w:val="20"/>
                <w:lang w:eastAsia="tr-TR"/>
              </w:rPr>
            </w:pPr>
            <w:r w:rsidRPr="003900B3">
              <w:rPr>
                <w:rFonts w:ascii="Times New Roman" w:eastAsia="Times New Roman" w:hAnsi="Times New Roman" w:cs="Arial"/>
                <w:b/>
                <w:sz w:val="16"/>
                <w:szCs w:val="20"/>
                <w:lang w:eastAsia="tr-TR"/>
              </w:rPr>
              <w:t>EINECS/ELINCS</w:t>
            </w:r>
          </w:p>
        </w:tc>
        <w:tc>
          <w:tcPr>
            <w:tcW w:w="1440" w:type="dxa"/>
            <w:gridSpan w:val="2"/>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 w:val="16"/>
                <w:szCs w:val="20"/>
                <w:lang w:eastAsia="tr-TR"/>
              </w:rPr>
            </w:pPr>
            <w:proofErr w:type="spellStart"/>
            <w:r w:rsidRPr="003900B3">
              <w:rPr>
                <w:rFonts w:ascii="Times New Roman" w:eastAsia="Times New Roman" w:hAnsi="Times New Roman" w:cs="Arial"/>
                <w:b/>
                <w:sz w:val="16"/>
                <w:szCs w:val="20"/>
                <w:lang w:eastAsia="tr-TR"/>
              </w:rPr>
              <w:t>material</w:t>
            </w:r>
            <w:proofErr w:type="spellEnd"/>
            <w:r w:rsidRPr="003900B3">
              <w:rPr>
                <w:rFonts w:ascii="Times New Roman" w:eastAsia="Times New Roman" w:hAnsi="Times New Roman" w:cs="Arial"/>
                <w:b/>
                <w:sz w:val="16"/>
                <w:szCs w:val="20"/>
                <w:lang w:eastAsia="tr-TR"/>
              </w:rPr>
              <w:t xml:space="preserve"> in</w:t>
            </w:r>
          </w:p>
        </w:tc>
        <w:tc>
          <w:tcPr>
            <w:tcW w:w="144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ind w:left="260"/>
              <w:rPr>
                <w:rFonts w:ascii="Times New Roman" w:eastAsia="Times New Roman" w:hAnsi="Times New Roman" w:cs="Arial"/>
                <w:b/>
                <w:sz w:val="16"/>
                <w:szCs w:val="20"/>
                <w:lang w:eastAsia="tr-TR"/>
              </w:rPr>
            </w:pPr>
            <w:proofErr w:type="spellStart"/>
            <w:r w:rsidRPr="003900B3">
              <w:rPr>
                <w:rFonts w:ascii="Times New Roman" w:eastAsia="Times New Roman" w:hAnsi="Times New Roman" w:cs="Arial"/>
                <w:b/>
                <w:sz w:val="16"/>
                <w:szCs w:val="20"/>
                <w:lang w:eastAsia="tr-TR"/>
              </w:rPr>
              <w:t>Intended</w:t>
            </w:r>
            <w:proofErr w:type="spellEnd"/>
            <w:r w:rsidRPr="003900B3">
              <w:rPr>
                <w:rFonts w:ascii="Times New Roman" w:eastAsia="Times New Roman" w:hAnsi="Times New Roman" w:cs="Arial"/>
                <w:b/>
                <w:sz w:val="16"/>
                <w:szCs w:val="20"/>
                <w:lang w:eastAsia="tr-TR"/>
              </w:rPr>
              <w:t xml:space="preserve"> </w:t>
            </w:r>
            <w:proofErr w:type="spellStart"/>
            <w:r w:rsidRPr="003900B3">
              <w:rPr>
                <w:rFonts w:ascii="Times New Roman" w:eastAsia="Times New Roman" w:hAnsi="Times New Roman" w:cs="Arial"/>
                <w:b/>
                <w:sz w:val="16"/>
                <w:szCs w:val="20"/>
                <w:lang w:eastAsia="tr-TR"/>
              </w:rPr>
              <w:t>Use</w:t>
            </w:r>
            <w:proofErr w:type="spellEnd"/>
          </w:p>
        </w:tc>
        <w:tc>
          <w:tcPr>
            <w:tcW w:w="2880" w:type="dxa"/>
            <w:gridSpan w:val="5"/>
            <w:tcBorders>
              <w:right w:val="single" w:sz="8" w:space="0" w:color="auto"/>
            </w:tcBorders>
            <w:shd w:val="clear" w:color="auto" w:fill="auto"/>
            <w:vAlign w:val="bottom"/>
          </w:tcPr>
          <w:p w:rsidR="003900B3" w:rsidRPr="003900B3" w:rsidRDefault="003900B3" w:rsidP="003900B3">
            <w:pPr>
              <w:spacing w:after="0" w:line="0" w:lineRule="atLeast"/>
              <w:ind w:left="160"/>
              <w:rPr>
                <w:rFonts w:ascii="Times New Roman" w:eastAsia="Times New Roman" w:hAnsi="Times New Roman" w:cs="Arial"/>
                <w:b/>
                <w:sz w:val="16"/>
                <w:szCs w:val="20"/>
                <w:lang w:eastAsia="tr-TR"/>
              </w:rPr>
            </w:pPr>
            <w:proofErr w:type="spellStart"/>
            <w:r w:rsidRPr="003900B3">
              <w:rPr>
                <w:rFonts w:ascii="Times New Roman" w:eastAsia="Times New Roman" w:hAnsi="Times New Roman" w:cs="Arial"/>
                <w:b/>
                <w:sz w:val="16"/>
                <w:szCs w:val="20"/>
                <w:lang w:eastAsia="tr-TR"/>
              </w:rPr>
              <w:t>Regulatory</w:t>
            </w:r>
            <w:proofErr w:type="spellEnd"/>
            <w:r w:rsidRPr="003900B3">
              <w:rPr>
                <w:rFonts w:ascii="Times New Roman" w:eastAsia="Times New Roman" w:hAnsi="Times New Roman" w:cs="Arial"/>
                <w:b/>
                <w:sz w:val="16"/>
                <w:szCs w:val="20"/>
                <w:lang w:eastAsia="tr-TR"/>
              </w:rPr>
              <w:t xml:space="preserve"> </w:t>
            </w:r>
            <w:proofErr w:type="spellStart"/>
            <w:r w:rsidRPr="003900B3">
              <w:rPr>
                <w:rFonts w:ascii="Times New Roman" w:eastAsia="Times New Roman" w:hAnsi="Times New Roman" w:cs="Arial"/>
                <w:b/>
                <w:sz w:val="16"/>
                <w:szCs w:val="20"/>
                <w:lang w:eastAsia="tr-TR"/>
              </w:rPr>
              <w:t>Compliance</w:t>
            </w:r>
            <w:proofErr w:type="spellEnd"/>
            <w:r w:rsidRPr="003900B3">
              <w:rPr>
                <w:rFonts w:ascii="Times New Roman" w:eastAsia="Times New Roman" w:hAnsi="Times New Roman" w:cs="Arial"/>
                <w:b/>
                <w:sz w:val="16"/>
                <w:szCs w:val="20"/>
                <w:lang w:eastAsia="tr-TR"/>
              </w:rPr>
              <w:t xml:space="preserve"> of 1223/2009</w:t>
            </w:r>
          </w:p>
        </w:tc>
      </w:tr>
      <w:tr w:rsidR="003900B3" w:rsidRPr="003900B3" w:rsidTr="003900B3">
        <w:trPr>
          <w:gridAfter w:val="1"/>
          <w:wAfter w:w="40" w:type="dxa"/>
          <w:trHeight w:val="137"/>
        </w:trPr>
        <w:tc>
          <w:tcPr>
            <w:tcW w:w="2380" w:type="dxa"/>
            <w:gridSpan w:val="2"/>
            <w:vMerge/>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46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44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8"/>
                <w:sz w:val="16"/>
                <w:szCs w:val="20"/>
                <w:lang w:eastAsia="tr-TR"/>
              </w:rPr>
            </w:pPr>
            <w:proofErr w:type="spellStart"/>
            <w:r w:rsidRPr="003900B3">
              <w:rPr>
                <w:rFonts w:ascii="Times New Roman" w:eastAsia="Times New Roman" w:hAnsi="Times New Roman" w:cs="Arial"/>
                <w:b/>
                <w:w w:val="98"/>
                <w:sz w:val="16"/>
                <w:szCs w:val="20"/>
                <w:lang w:eastAsia="tr-TR"/>
              </w:rPr>
              <w:t>Number</w:t>
            </w:r>
            <w:proofErr w:type="spellEnd"/>
          </w:p>
        </w:tc>
        <w:tc>
          <w:tcPr>
            <w:tcW w:w="144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9"/>
                <w:sz w:val="16"/>
                <w:szCs w:val="20"/>
                <w:lang w:eastAsia="tr-TR"/>
              </w:rPr>
            </w:pPr>
            <w:proofErr w:type="spellStart"/>
            <w:r w:rsidRPr="003900B3">
              <w:rPr>
                <w:rFonts w:ascii="Times New Roman" w:eastAsia="Times New Roman" w:hAnsi="Times New Roman" w:cs="Arial"/>
                <w:b/>
                <w:w w:val="99"/>
                <w:sz w:val="16"/>
                <w:szCs w:val="20"/>
                <w:lang w:eastAsia="tr-TR"/>
              </w:rPr>
              <w:t>finished</w:t>
            </w:r>
            <w:proofErr w:type="spellEnd"/>
            <w:r w:rsidRPr="003900B3">
              <w:rPr>
                <w:rFonts w:ascii="Times New Roman" w:eastAsia="Times New Roman" w:hAnsi="Times New Roman" w:cs="Arial"/>
                <w:b/>
                <w:w w:val="99"/>
                <w:sz w:val="16"/>
                <w:szCs w:val="20"/>
                <w:lang w:eastAsia="tr-TR"/>
              </w:rPr>
              <w:t xml:space="preserve"> </w:t>
            </w:r>
            <w:proofErr w:type="spellStart"/>
            <w:r w:rsidRPr="003900B3">
              <w:rPr>
                <w:rFonts w:ascii="Times New Roman" w:eastAsia="Times New Roman" w:hAnsi="Times New Roman" w:cs="Arial"/>
                <w:b/>
                <w:w w:val="99"/>
                <w:sz w:val="16"/>
                <w:szCs w:val="20"/>
                <w:lang w:eastAsia="tr-TR"/>
              </w:rPr>
              <w:t>product</w:t>
            </w:r>
            <w:proofErr w:type="spellEnd"/>
          </w:p>
        </w:tc>
        <w:tc>
          <w:tcPr>
            <w:tcW w:w="144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2880" w:type="dxa"/>
            <w:gridSpan w:val="5"/>
            <w:vMerge w:val="restart"/>
            <w:tcBorders>
              <w:right w:val="single" w:sz="8" w:space="0" w:color="auto"/>
            </w:tcBorders>
            <w:shd w:val="clear" w:color="auto" w:fill="auto"/>
            <w:vAlign w:val="bottom"/>
          </w:tcPr>
          <w:p w:rsidR="003900B3" w:rsidRPr="003900B3" w:rsidRDefault="003900B3" w:rsidP="003900B3">
            <w:pPr>
              <w:spacing w:after="0" w:line="0" w:lineRule="atLeast"/>
              <w:ind w:left="1320"/>
              <w:rPr>
                <w:rFonts w:ascii="Times New Roman" w:eastAsia="Times New Roman" w:hAnsi="Times New Roman" w:cs="Arial"/>
                <w:b/>
                <w:sz w:val="16"/>
                <w:szCs w:val="20"/>
                <w:lang w:eastAsia="tr-TR"/>
              </w:rPr>
            </w:pPr>
            <w:r w:rsidRPr="003900B3">
              <w:rPr>
                <w:rFonts w:ascii="Times New Roman" w:eastAsia="Times New Roman" w:hAnsi="Times New Roman" w:cs="Arial"/>
                <w:b/>
                <w:sz w:val="16"/>
                <w:szCs w:val="20"/>
                <w:lang w:eastAsia="tr-TR"/>
              </w:rPr>
              <w:t>EC</w:t>
            </w:r>
          </w:p>
        </w:tc>
      </w:tr>
      <w:tr w:rsidR="003900B3" w:rsidRPr="003900B3" w:rsidTr="003900B3">
        <w:trPr>
          <w:gridAfter w:val="1"/>
          <w:wAfter w:w="40" w:type="dxa"/>
          <w:trHeight w:val="139"/>
        </w:trPr>
        <w:tc>
          <w:tcPr>
            <w:tcW w:w="2380" w:type="dxa"/>
            <w:gridSpan w:val="2"/>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6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4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4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4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2880" w:type="dxa"/>
            <w:gridSpan w:val="5"/>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r>
      <w:tr w:rsidR="003900B3" w:rsidRPr="003900B3" w:rsidTr="003900B3">
        <w:trPr>
          <w:gridAfter w:val="1"/>
          <w:wAfter w:w="40" w:type="dxa"/>
          <w:trHeight w:val="276"/>
        </w:trPr>
        <w:tc>
          <w:tcPr>
            <w:tcW w:w="2380" w:type="dxa"/>
            <w:gridSpan w:val="2"/>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46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44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440" w:type="dxa"/>
            <w:gridSpan w:val="2"/>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 w:val="16"/>
                <w:szCs w:val="20"/>
                <w:lang w:eastAsia="tr-TR"/>
              </w:rPr>
            </w:pPr>
            <w:r w:rsidRPr="003900B3">
              <w:rPr>
                <w:rFonts w:ascii="Times New Roman" w:eastAsia="Times New Roman" w:hAnsi="Times New Roman" w:cs="Arial"/>
                <w:b/>
                <w:sz w:val="16"/>
                <w:szCs w:val="20"/>
                <w:lang w:eastAsia="tr-TR"/>
              </w:rPr>
              <w:t xml:space="preserve">(% </w:t>
            </w:r>
            <w:proofErr w:type="spellStart"/>
            <w:r w:rsidRPr="003900B3">
              <w:rPr>
                <w:rFonts w:ascii="Times New Roman" w:eastAsia="Times New Roman" w:hAnsi="Times New Roman" w:cs="Arial"/>
                <w:b/>
                <w:sz w:val="16"/>
                <w:szCs w:val="20"/>
                <w:lang w:eastAsia="tr-TR"/>
              </w:rPr>
              <w:t>Concentration</w:t>
            </w:r>
            <w:proofErr w:type="spellEnd"/>
            <w:r w:rsidRPr="003900B3">
              <w:rPr>
                <w:rFonts w:ascii="Times New Roman" w:eastAsia="Times New Roman" w:hAnsi="Times New Roman" w:cs="Arial"/>
                <w:b/>
                <w:sz w:val="16"/>
                <w:szCs w:val="20"/>
                <w:lang w:eastAsia="tr-TR"/>
              </w:rPr>
              <w:t>)</w:t>
            </w:r>
          </w:p>
        </w:tc>
        <w:tc>
          <w:tcPr>
            <w:tcW w:w="144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2880" w:type="dxa"/>
            <w:gridSpan w:val="5"/>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r>
      <w:tr w:rsidR="003900B3" w:rsidRPr="003900B3" w:rsidTr="003900B3">
        <w:trPr>
          <w:gridAfter w:val="1"/>
          <w:wAfter w:w="40" w:type="dxa"/>
          <w:trHeight w:val="96"/>
        </w:trPr>
        <w:tc>
          <w:tcPr>
            <w:tcW w:w="2380" w:type="dxa"/>
            <w:gridSpan w:val="2"/>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6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4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4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4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880" w:type="dxa"/>
            <w:gridSpan w:val="5"/>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r w:rsidR="003900B3" w:rsidRPr="003900B3" w:rsidTr="003900B3">
        <w:trPr>
          <w:gridAfter w:val="1"/>
          <w:wAfter w:w="40" w:type="dxa"/>
          <w:trHeight w:val="168"/>
        </w:trPr>
        <w:tc>
          <w:tcPr>
            <w:tcW w:w="2380" w:type="dxa"/>
            <w:gridSpan w:val="2"/>
            <w:vMerge w:val="restart"/>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ind w:left="80"/>
              <w:rPr>
                <w:rFonts w:ascii="Times New Roman" w:eastAsia="Times New Roman" w:hAnsi="Times New Roman" w:cs="Arial"/>
                <w:sz w:val="16"/>
                <w:szCs w:val="20"/>
                <w:lang w:eastAsia="tr-TR"/>
              </w:rPr>
            </w:pPr>
            <w:proofErr w:type="spellStart"/>
            <w:r w:rsidRPr="003900B3">
              <w:rPr>
                <w:rFonts w:ascii="Times New Roman" w:eastAsia="Times New Roman" w:hAnsi="Times New Roman" w:cs="Arial"/>
                <w:sz w:val="16"/>
                <w:szCs w:val="20"/>
                <w:lang w:eastAsia="tr-TR"/>
              </w:rPr>
              <w:t>Aqua</w:t>
            </w:r>
            <w:proofErr w:type="spellEnd"/>
          </w:p>
        </w:tc>
        <w:tc>
          <w:tcPr>
            <w:tcW w:w="146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sz w:val="16"/>
                <w:szCs w:val="20"/>
                <w:lang w:eastAsia="tr-TR"/>
              </w:rPr>
            </w:pPr>
            <w:r w:rsidRPr="003900B3">
              <w:rPr>
                <w:rFonts w:ascii="Times New Roman" w:eastAsia="Times New Roman" w:hAnsi="Times New Roman" w:cs="Arial"/>
                <w:sz w:val="16"/>
                <w:szCs w:val="20"/>
                <w:lang w:eastAsia="tr-TR"/>
              </w:rPr>
              <w:t>7732-18-5</w:t>
            </w:r>
          </w:p>
        </w:tc>
        <w:tc>
          <w:tcPr>
            <w:tcW w:w="144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sz w:val="16"/>
                <w:szCs w:val="20"/>
                <w:lang w:eastAsia="tr-TR"/>
              </w:rPr>
            </w:pPr>
            <w:r w:rsidRPr="003900B3">
              <w:rPr>
                <w:rFonts w:ascii="Times New Roman" w:eastAsia="Times New Roman" w:hAnsi="Times New Roman" w:cs="Arial"/>
                <w:sz w:val="16"/>
                <w:szCs w:val="20"/>
                <w:lang w:eastAsia="tr-TR"/>
              </w:rPr>
              <w:t>231-791-2</w:t>
            </w:r>
          </w:p>
        </w:tc>
        <w:tc>
          <w:tcPr>
            <w:tcW w:w="144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sz w:val="16"/>
                <w:szCs w:val="20"/>
                <w:lang w:eastAsia="tr-TR"/>
              </w:rPr>
            </w:pPr>
          </w:p>
        </w:tc>
        <w:tc>
          <w:tcPr>
            <w:tcW w:w="144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roofErr w:type="spellStart"/>
            <w:r w:rsidRPr="003900B3">
              <w:rPr>
                <w:rFonts w:ascii="Times New Roman" w:eastAsia="Times New Roman" w:hAnsi="Times New Roman" w:cs="Arial"/>
                <w:sz w:val="16"/>
                <w:szCs w:val="20"/>
                <w:lang w:eastAsia="tr-TR"/>
              </w:rPr>
              <w:t>Solvent</w:t>
            </w:r>
            <w:proofErr w:type="spellEnd"/>
          </w:p>
        </w:tc>
        <w:tc>
          <w:tcPr>
            <w:tcW w:w="2880" w:type="dxa"/>
            <w:gridSpan w:val="5"/>
            <w:tcBorders>
              <w:right w:val="single" w:sz="8" w:space="0" w:color="auto"/>
            </w:tcBorders>
            <w:shd w:val="clear" w:color="auto" w:fill="auto"/>
            <w:vAlign w:val="bottom"/>
          </w:tcPr>
          <w:p w:rsidR="003900B3" w:rsidRPr="003900B3" w:rsidRDefault="003900B3" w:rsidP="003900B3">
            <w:pPr>
              <w:spacing w:after="0" w:line="168" w:lineRule="exact"/>
              <w:ind w:left="60"/>
              <w:rPr>
                <w:rFonts w:ascii="Times New Roman" w:eastAsia="Times New Roman" w:hAnsi="Times New Roman" w:cs="Arial"/>
                <w:sz w:val="16"/>
                <w:szCs w:val="20"/>
                <w:lang w:eastAsia="tr-TR"/>
              </w:rPr>
            </w:pPr>
            <w:proofErr w:type="spellStart"/>
            <w:proofErr w:type="gramStart"/>
            <w:r w:rsidRPr="003900B3">
              <w:rPr>
                <w:rFonts w:ascii="Times New Roman" w:eastAsia="Times New Roman" w:hAnsi="Times New Roman" w:cs="Arial"/>
                <w:sz w:val="16"/>
                <w:szCs w:val="20"/>
                <w:lang w:eastAsia="tr-TR"/>
              </w:rPr>
              <w:t>There</w:t>
            </w:r>
            <w:proofErr w:type="spellEnd"/>
            <w:r w:rsidRPr="003900B3">
              <w:rPr>
                <w:rFonts w:ascii="Times New Roman" w:eastAsia="Times New Roman" w:hAnsi="Times New Roman" w:cs="Arial"/>
                <w:sz w:val="16"/>
                <w:szCs w:val="20"/>
                <w:lang w:eastAsia="tr-TR"/>
              </w:rPr>
              <w:t xml:space="preserve">  is</w:t>
            </w:r>
            <w:proofErr w:type="gramEnd"/>
            <w:r w:rsidRPr="003900B3">
              <w:rPr>
                <w:rFonts w:ascii="Times New Roman" w:eastAsia="Times New Roman" w:hAnsi="Times New Roman" w:cs="Arial"/>
                <w:sz w:val="16"/>
                <w:szCs w:val="20"/>
                <w:lang w:eastAsia="tr-TR"/>
              </w:rPr>
              <w:t xml:space="preserve">  not  </w:t>
            </w:r>
            <w:proofErr w:type="spellStart"/>
            <w:r w:rsidRPr="003900B3">
              <w:rPr>
                <w:rFonts w:ascii="Times New Roman" w:eastAsia="Times New Roman" w:hAnsi="Times New Roman" w:cs="Arial"/>
                <w:sz w:val="16"/>
                <w:szCs w:val="20"/>
                <w:lang w:eastAsia="tr-TR"/>
              </w:rPr>
              <w:t>any</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restriction</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for</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usage</w:t>
            </w:r>
            <w:proofErr w:type="spellEnd"/>
          </w:p>
        </w:tc>
      </w:tr>
      <w:tr w:rsidR="003900B3" w:rsidRPr="003900B3" w:rsidTr="003900B3">
        <w:trPr>
          <w:gridAfter w:val="1"/>
          <w:wAfter w:w="40" w:type="dxa"/>
          <w:trHeight w:val="139"/>
        </w:trPr>
        <w:tc>
          <w:tcPr>
            <w:tcW w:w="2380" w:type="dxa"/>
            <w:gridSpan w:val="2"/>
            <w:vMerge/>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6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4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4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4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2880" w:type="dxa"/>
            <w:gridSpan w:val="5"/>
            <w:vMerge w:val="restart"/>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roofErr w:type="spellStart"/>
            <w:r w:rsidRPr="003900B3">
              <w:rPr>
                <w:rFonts w:ascii="Times New Roman" w:eastAsia="Times New Roman" w:hAnsi="Times New Roman" w:cs="Arial"/>
                <w:sz w:val="16"/>
                <w:szCs w:val="20"/>
                <w:lang w:eastAsia="tr-TR"/>
              </w:rPr>
              <w:t>amount</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and</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usage</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area</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Appropriate</w:t>
            </w:r>
            <w:proofErr w:type="spellEnd"/>
          </w:p>
        </w:tc>
      </w:tr>
      <w:tr w:rsidR="003900B3" w:rsidRPr="003900B3" w:rsidTr="003900B3">
        <w:trPr>
          <w:gridAfter w:val="1"/>
          <w:wAfter w:w="40" w:type="dxa"/>
          <w:trHeight w:val="137"/>
        </w:trPr>
        <w:tc>
          <w:tcPr>
            <w:tcW w:w="2380" w:type="dxa"/>
            <w:gridSpan w:val="2"/>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46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44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44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44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2880" w:type="dxa"/>
            <w:gridSpan w:val="5"/>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r>
      <w:tr w:rsidR="003900B3" w:rsidRPr="003900B3" w:rsidTr="003900B3">
        <w:trPr>
          <w:gridAfter w:val="1"/>
          <w:wAfter w:w="40" w:type="dxa"/>
          <w:trHeight w:val="98"/>
        </w:trPr>
        <w:tc>
          <w:tcPr>
            <w:tcW w:w="2380" w:type="dxa"/>
            <w:gridSpan w:val="2"/>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6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4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4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4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880" w:type="dxa"/>
            <w:gridSpan w:val="5"/>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r w:rsidR="003900B3" w:rsidRPr="003900B3" w:rsidTr="003900B3">
        <w:trPr>
          <w:gridAfter w:val="1"/>
          <w:wAfter w:w="40" w:type="dxa"/>
          <w:trHeight w:val="168"/>
        </w:trPr>
        <w:tc>
          <w:tcPr>
            <w:tcW w:w="2380" w:type="dxa"/>
            <w:gridSpan w:val="2"/>
            <w:vMerge w:val="restart"/>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ind w:left="80"/>
              <w:rPr>
                <w:rFonts w:ascii="Times New Roman" w:eastAsia="Times New Roman" w:hAnsi="Times New Roman" w:cs="Arial"/>
                <w:sz w:val="16"/>
                <w:szCs w:val="20"/>
                <w:lang w:eastAsia="tr-TR"/>
              </w:rPr>
            </w:pPr>
            <w:r w:rsidRPr="003900B3">
              <w:rPr>
                <w:rFonts w:ascii="Times New Roman" w:eastAsia="Times New Roman" w:hAnsi="Times New Roman" w:cs="Arial"/>
                <w:sz w:val="16"/>
                <w:szCs w:val="20"/>
                <w:lang w:eastAsia="tr-TR"/>
              </w:rPr>
              <w:t>****</w:t>
            </w:r>
          </w:p>
        </w:tc>
        <w:tc>
          <w:tcPr>
            <w:tcW w:w="146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w w:val="98"/>
                <w:sz w:val="16"/>
                <w:szCs w:val="20"/>
                <w:lang w:eastAsia="tr-TR"/>
              </w:rPr>
            </w:pPr>
          </w:p>
        </w:tc>
        <w:tc>
          <w:tcPr>
            <w:tcW w:w="144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sz w:val="16"/>
                <w:szCs w:val="20"/>
                <w:lang w:eastAsia="tr-TR"/>
              </w:rPr>
            </w:pPr>
          </w:p>
        </w:tc>
        <w:tc>
          <w:tcPr>
            <w:tcW w:w="144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sz w:val="16"/>
                <w:szCs w:val="20"/>
                <w:lang w:eastAsia="tr-TR"/>
              </w:rPr>
            </w:pPr>
          </w:p>
        </w:tc>
        <w:tc>
          <w:tcPr>
            <w:tcW w:w="144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
        </w:tc>
        <w:tc>
          <w:tcPr>
            <w:tcW w:w="2880" w:type="dxa"/>
            <w:gridSpan w:val="5"/>
            <w:tcBorders>
              <w:right w:val="single" w:sz="8" w:space="0" w:color="auto"/>
            </w:tcBorders>
            <w:shd w:val="clear" w:color="auto" w:fill="auto"/>
            <w:vAlign w:val="bottom"/>
          </w:tcPr>
          <w:p w:rsidR="003900B3" w:rsidRPr="003900B3" w:rsidRDefault="003900B3" w:rsidP="003900B3">
            <w:pPr>
              <w:spacing w:after="0" w:line="168" w:lineRule="exact"/>
              <w:ind w:left="60"/>
              <w:rPr>
                <w:rFonts w:ascii="Times New Roman" w:eastAsia="Times New Roman" w:hAnsi="Times New Roman" w:cs="Arial"/>
                <w:sz w:val="16"/>
                <w:szCs w:val="20"/>
                <w:lang w:eastAsia="tr-TR"/>
              </w:rPr>
            </w:pPr>
          </w:p>
        </w:tc>
      </w:tr>
      <w:tr w:rsidR="003900B3" w:rsidRPr="003900B3" w:rsidTr="003900B3">
        <w:trPr>
          <w:gridAfter w:val="1"/>
          <w:wAfter w:w="40" w:type="dxa"/>
          <w:trHeight w:val="139"/>
        </w:trPr>
        <w:tc>
          <w:tcPr>
            <w:tcW w:w="2380" w:type="dxa"/>
            <w:gridSpan w:val="2"/>
            <w:vMerge/>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6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4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4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4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2880" w:type="dxa"/>
            <w:gridSpan w:val="5"/>
            <w:vMerge w:val="restart"/>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
        </w:tc>
      </w:tr>
      <w:tr w:rsidR="003900B3" w:rsidRPr="003900B3" w:rsidTr="003900B3">
        <w:trPr>
          <w:gridAfter w:val="1"/>
          <w:wAfter w:w="40" w:type="dxa"/>
          <w:trHeight w:val="137"/>
        </w:trPr>
        <w:tc>
          <w:tcPr>
            <w:tcW w:w="2380" w:type="dxa"/>
            <w:gridSpan w:val="2"/>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46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44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44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44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2880" w:type="dxa"/>
            <w:gridSpan w:val="5"/>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r>
      <w:tr w:rsidR="003900B3" w:rsidRPr="003900B3" w:rsidTr="003900B3">
        <w:trPr>
          <w:gridAfter w:val="1"/>
          <w:wAfter w:w="40" w:type="dxa"/>
          <w:trHeight w:val="98"/>
        </w:trPr>
        <w:tc>
          <w:tcPr>
            <w:tcW w:w="2380" w:type="dxa"/>
            <w:gridSpan w:val="2"/>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6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4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4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4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880" w:type="dxa"/>
            <w:gridSpan w:val="5"/>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r w:rsidR="003900B3" w:rsidRPr="003900B3" w:rsidTr="003900B3">
        <w:trPr>
          <w:gridAfter w:val="1"/>
          <w:wAfter w:w="40" w:type="dxa"/>
          <w:trHeight w:val="168"/>
        </w:trPr>
        <w:tc>
          <w:tcPr>
            <w:tcW w:w="2380" w:type="dxa"/>
            <w:gridSpan w:val="2"/>
            <w:vMerge w:val="restart"/>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ind w:left="80"/>
              <w:rPr>
                <w:rFonts w:ascii="Times New Roman" w:eastAsia="Times New Roman" w:hAnsi="Times New Roman" w:cs="Arial"/>
                <w:sz w:val="16"/>
                <w:szCs w:val="20"/>
                <w:lang w:eastAsia="tr-TR"/>
              </w:rPr>
            </w:pPr>
            <w:r w:rsidRPr="003900B3">
              <w:rPr>
                <w:rFonts w:ascii="Times New Roman" w:eastAsia="Times New Roman" w:hAnsi="Times New Roman" w:cs="Arial"/>
                <w:sz w:val="16"/>
                <w:szCs w:val="20"/>
                <w:lang w:eastAsia="tr-TR"/>
              </w:rPr>
              <w:t>*****</w:t>
            </w:r>
          </w:p>
        </w:tc>
        <w:tc>
          <w:tcPr>
            <w:tcW w:w="146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w w:val="99"/>
                <w:sz w:val="16"/>
                <w:szCs w:val="20"/>
                <w:lang w:eastAsia="tr-TR"/>
              </w:rPr>
            </w:pPr>
          </w:p>
        </w:tc>
        <w:tc>
          <w:tcPr>
            <w:tcW w:w="144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sz w:val="16"/>
                <w:szCs w:val="20"/>
                <w:lang w:eastAsia="tr-TR"/>
              </w:rPr>
            </w:pPr>
          </w:p>
        </w:tc>
        <w:tc>
          <w:tcPr>
            <w:tcW w:w="144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w w:val="95"/>
                <w:sz w:val="16"/>
                <w:szCs w:val="20"/>
                <w:lang w:eastAsia="tr-TR"/>
              </w:rPr>
            </w:pPr>
          </w:p>
        </w:tc>
        <w:tc>
          <w:tcPr>
            <w:tcW w:w="144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
        </w:tc>
        <w:tc>
          <w:tcPr>
            <w:tcW w:w="2880" w:type="dxa"/>
            <w:gridSpan w:val="5"/>
            <w:tcBorders>
              <w:right w:val="single" w:sz="8" w:space="0" w:color="auto"/>
            </w:tcBorders>
            <w:shd w:val="clear" w:color="auto" w:fill="auto"/>
            <w:vAlign w:val="bottom"/>
          </w:tcPr>
          <w:p w:rsidR="003900B3" w:rsidRPr="003900B3" w:rsidRDefault="003900B3" w:rsidP="003900B3">
            <w:pPr>
              <w:spacing w:after="0" w:line="168" w:lineRule="exact"/>
              <w:ind w:left="60"/>
              <w:rPr>
                <w:rFonts w:ascii="Times New Roman" w:eastAsia="Times New Roman" w:hAnsi="Times New Roman" w:cs="Arial"/>
                <w:sz w:val="16"/>
                <w:szCs w:val="20"/>
                <w:lang w:eastAsia="tr-TR"/>
              </w:rPr>
            </w:pPr>
          </w:p>
        </w:tc>
      </w:tr>
      <w:tr w:rsidR="003900B3" w:rsidRPr="003900B3" w:rsidTr="003900B3">
        <w:trPr>
          <w:gridAfter w:val="1"/>
          <w:wAfter w:w="40" w:type="dxa"/>
          <w:trHeight w:val="139"/>
        </w:trPr>
        <w:tc>
          <w:tcPr>
            <w:tcW w:w="2380" w:type="dxa"/>
            <w:gridSpan w:val="2"/>
            <w:vMerge/>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6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4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4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4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2880" w:type="dxa"/>
            <w:gridSpan w:val="5"/>
            <w:vMerge w:val="restart"/>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
        </w:tc>
      </w:tr>
      <w:tr w:rsidR="003900B3" w:rsidRPr="003900B3" w:rsidTr="003900B3">
        <w:trPr>
          <w:gridAfter w:val="1"/>
          <w:wAfter w:w="40" w:type="dxa"/>
          <w:trHeight w:val="137"/>
        </w:trPr>
        <w:tc>
          <w:tcPr>
            <w:tcW w:w="2380" w:type="dxa"/>
            <w:gridSpan w:val="2"/>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46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44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44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44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2880" w:type="dxa"/>
            <w:gridSpan w:val="5"/>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r>
      <w:tr w:rsidR="003900B3" w:rsidRPr="003900B3" w:rsidTr="003900B3">
        <w:trPr>
          <w:gridAfter w:val="1"/>
          <w:wAfter w:w="40" w:type="dxa"/>
          <w:trHeight w:val="98"/>
        </w:trPr>
        <w:tc>
          <w:tcPr>
            <w:tcW w:w="2380" w:type="dxa"/>
            <w:gridSpan w:val="2"/>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6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4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4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4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880" w:type="dxa"/>
            <w:gridSpan w:val="5"/>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r w:rsidR="003900B3" w:rsidRPr="003900B3" w:rsidTr="003900B3">
        <w:trPr>
          <w:gridAfter w:val="1"/>
          <w:wAfter w:w="40" w:type="dxa"/>
          <w:trHeight w:val="168"/>
        </w:trPr>
        <w:tc>
          <w:tcPr>
            <w:tcW w:w="2380" w:type="dxa"/>
            <w:gridSpan w:val="2"/>
            <w:vMerge w:val="restart"/>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ind w:left="80"/>
              <w:rPr>
                <w:rFonts w:ascii="Times New Roman" w:eastAsia="Times New Roman" w:hAnsi="Times New Roman" w:cs="Arial"/>
                <w:sz w:val="16"/>
                <w:szCs w:val="20"/>
                <w:lang w:eastAsia="tr-TR"/>
              </w:rPr>
            </w:pPr>
            <w:r w:rsidRPr="003900B3">
              <w:rPr>
                <w:rFonts w:ascii="Times New Roman" w:eastAsia="Times New Roman" w:hAnsi="Times New Roman" w:cs="Arial"/>
                <w:sz w:val="16"/>
                <w:szCs w:val="20"/>
                <w:lang w:eastAsia="tr-TR"/>
              </w:rPr>
              <w:t>******</w:t>
            </w:r>
          </w:p>
        </w:tc>
        <w:tc>
          <w:tcPr>
            <w:tcW w:w="146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w w:val="98"/>
                <w:sz w:val="16"/>
                <w:szCs w:val="20"/>
                <w:lang w:eastAsia="tr-TR"/>
              </w:rPr>
            </w:pPr>
          </w:p>
        </w:tc>
        <w:tc>
          <w:tcPr>
            <w:tcW w:w="144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sz w:val="16"/>
                <w:szCs w:val="20"/>
                <w:lang w:eastAsia="tr-TR"/>
              </w:rPr>
            </w:pPr>
          </w:p>
        </w:tc>
        <w:tc>
          <w:tcPr>
            <w:tcW w:w="144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w w:val="95"/>
                <w:sz w:val="16"/>
                <w:szCs w:val="20"/>
                <w:lang w:eastAsia="tr-TR"/>
              </w:rPr>
            </w:pPr>
          </w:p>
        </w:tc>
        <w:tc>
          <w:tcPr>
            <w:tcW w:w="144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
        </w:tc>
        <w:tc>
          <w:tcPr>
            <w:tcW w:w="2880" w:type="dxa"/>
            <w:gridSpan w:val="5"/>
            <w:tcBorders>
              <w:right w:val="single" w:sz="8" w:space="0" w:color="auto"/>
            </w:tcBorders>
            <w:shd w:val="clear" w:color="auto" w:fill="auto"/>
            <w:vAlign w:val="bottom"/>
          </w:tcPr>
          <w:p w:rsidR="003900B3" w:rsidRPr="003900B3" w:rsidRDefault="003900B3" w:rsidP="003900B3">
            <w:pPr>
              <w:spacing w:after="0" w:line="168" w:lineRule="exact"/>
              <w:ind w:left="60"/>
              <w:rPr>
                <w:rFonts w:ascii="Times New Roman" w:eastAsia="Times New Roman" w:hAnsi="Times New Roman" w:cs="Arial"/>
                <w:sz w:val="16"/>
                <w:szCs w:val="20"/>
                <w:lang w:eastAsia="tr-TR"/>
              </w:rPr>
            </w:pPr>
          </w:p>
        </w:tc>
      </w:tr>
      <w:tr w:rsidR="003900B3" w:rsidRPr="003900B3" w:rsidTr="003900B3">
        <w:trPr>
          <w:gridAfter w:val="1"/>
          <w:wAfter w:w="40" w:type="dxa"/>
          <w:trHeight w:val="139"/>
        </w:trPr>
        <w:tc>
          <w:tcPr>
            <w:tcW w:w="2380" w:type="dxa"/>
            <w:gridSpan w:val="2"/>
            <w:vMerge/>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6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4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4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4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2880" w:type="dxa"/>
            <w:gridSpan w:val="5"/>
            <w:vMerge w:val="restart"/>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
        </w:tc>
      </w:tr>
      <w:tr w:rsidR="003900B3" w:rsidRPr="003900B3" w:rsidTr="003900B3">
        <w:trPr>
          <w:gridAfter w:val="1"/>
          <w:wAfter w:w="40" w:type="dxa"/>
          <w:trHeight w:val="137"/>
        </w:trPr>
        <w:tc>
          <w:tcPr>
            <w:tcW w:w="2380" w:type="dxa"/>
            <w:gridSpan w:val="2"/>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46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44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44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44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2880" w:type="dxa"/>
            <w:gridSpan w:val="5"/>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r>
      <w:tr w:rsidR="003900B3" w:rsidRPr="003900B3" w:rsidTr="003900B3">
        <w:trPr>
          <w:gridAfter w:val="1"/>
          <w:wAfter w:w="40" w:type="dxa"/>
          <w:trHeight w:val="98"/>
        </w:trPr>
        <w:tc>
          <w:tcPr>
            <w:tcW w:w="2380" w:type="dxa"/>
            <w:gridSpan w:val="2"/>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6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4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4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4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880" w:type="dxa"/>
            <w:gridSpan w:val="5"/>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r w:rsidR="003900B3" w:rsidRPr="003900B3" w:rsidTr="003900B3">
        <w:trPr>
          <w:gridAfter w:val="1"/>
          <w:wAfter w:w="40" w:type="dxa"/>
          <w:trHeight w:val="98"/>
        </w:trPr>
        <w:tc>
          <w:tcPr>
            <w:tcW w:w="2380" w:type="dxa"/>
            <w:gridSpan w:val="2"/>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6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4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4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4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880" w:type="dxa"/>
            <w:gridSpan w:val="5"/>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r w:rsidR="003900B3" w:rsidRPr="003900B3" w:rsidTr="003900B3">
        <w:trPr>
          <w:trHeight w:val="193"/>
        </w:trPr>
        <w:tc>
          <w:tcPr>
            <w:tcW w:w="2000" w:type="dxa"/>
            <w:tcBorders>
              <w:top w:val="single" w:sz="8" w:space="0" w:color="auto"/>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6"/>
                <w:szCs w:val="20"/>
                <w:lang w:eastAsia="tr-TR"/>
              </w:rPr>
            </w:pPr>
          </w:p>
        </w:tc>
        <w:tc>
          <w:tcPr>
            <w:tcW w:w="1000" w:type="dxa"/>
            <w:gridSpan w:val="2"/>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6"/>
                <w:szCs w:val="20"/>
                <w:lang w:eastAsia="tr-TR"/>
              </w:rPr>
            </w:pPr>
          </w:p>
        </w:tc>
        <w:tc>
          <w:tcPr>
            <w:tcW w:w="1091" w:type="dxa"/>
            <w:gridSpan w:val="2"/>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6"/>
                <w:szCs w:val="20"/>
                <w:lang w:eastAsia="tr-TR"/>
              </w:rPr>
            </w:pPr>
          </w:p>
        </w:tc>
        <w:tc>
          <w:tcPr>
            <w:tcW w:w="1559" w:type="dxa"/>
            <w:gridSpan w:val="2"/>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8"/>
                <w:sz w:val="16"/>
                <w:szCs w:val="20"/>
                <w:lang w:eastAsia="tr-TR"/>
              </w:rPr>
            </w:pPr>
            <w:proofErr w:type="spellStart"/>
            <w:r w:rsidRPr="003900B3">
              <w:rPr>
                <w:rFonts w:ascii="Times New Roman" w:eastAsia="Times New Roman" w:hAnsi="Times New Roman" w:cs="Arial"/>
                <w:b/>
                <w:w w:val="98"/>
                <w:sz w:val="16"/>
                <w:szCs w:val="20"/>
                <w:lang w:eastAsia="tr-TR"/>
              </w:rPr>
              <w:t>Amount</w:t>
            </w:r>
            <w:proofErr w:type="spellEnd"/>
            <w:r w:rsidRPr="003900B3">
              <w:rPr>
                <w:rFonts w:ascii="Times New Roman" w:eastAsia="Times New Roman" w:hAnsi="Times New Roman" w:cs="Arial"/>
                <w:b/>
                <w:w w:val="98"/>
                <w:sz w:val="16"/>
                <w:szCs w:val="20"/>
                <w:lang w:eastAsia="tr-TR"/>
              </w:rPr>
              <w:t xml:space="preserve"> of</w:t>
            </w:r>
          </w:p>
        </w:tc>
        <w:tc>
          <w:tcPr>
            <w:tcW w:w="1134" w:type="dxa"/>
            <w:gridSpan w:val="2"/>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6"/>
                <w:szCs w:val="20"/>
                <w:lang w:eastAsia="tr-TR"/>
              </w:rPr>
            </w:pPr>
          </w:p>
        </w:tc>
        <w:tc>
          <w:tcPr>
            <w:tcW w:w="1696" w:type="dxa"/>
            <w:gridSpan w:val="2"/>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9"/>
                <w:sz w:val="16"/>
                <w:szCs w:val="20"/>
                <w:lang w:eastAsia="tr-TR"/>
              </w:rPr>
            </w:pPr>
            <w:proofErr w:type="spellStart"/>
            <w:r w:rsidRPr="003900B3">
              <w:rPr>
                <w:rFonts w:ascii="Times New Roman" w:eastAsia="Times New Roman" w:hAnsi="Times New Roman" w:cs="Arial"/>
                <w:b/>
                <w:w w:val="99"/>
                <w:sz w:val="16"/>
                <w:szCs w:val="20"/>
                <w:lang w:eastAsia="tr-TR"/>
              </w:rPr>
              <w:t>Amount</w:t>
            </w:r>
            <w:proofErr w:type="spellEnd"/>
            <w:r w:rsidRPr="003900B3">
              <w:rPr>
                <w:rFonts w:ascii="Times New Roman" w:eastAsia="Times New Roman" w:hAnsi="Times New Roman" w:cs="Arial"/>
                <w:b/>
                <w:w w:val="99"/>
                <w:sz w:val="16"/>
                <w:szCs w:val="20"/>
                <w:lang w:eastAsia="tr-TR"/>
              </w:rPr>
              <w:t xml:space="preserve"> of </w:t>
            </w:r>
            <w:proofErr w:type="spellStart"/>
            <w:r w:rsidRPr="003900B3">
              <w:rPr>
                <w:rFonts w:ascii="Times New Roman" w:eastAsia="Times New Roman" w:hAnsi="Times New Roman" w:cs="Arial"/>
                <w:b/>
                <w:w w:val="99"/>
                <w:sz w:val="16"/>
                <w:szCs w:val="20"/>
                <w:lang w:eastAsia="tr-TR"/>
              </w:rPr>
              <w:t>raw</w:t>
            </w:r>
            <w:proofErr w:type="spellEnd"/>
          </w:p>
        </w:tc>
        <w:tc>
          <w:tcPr>
            <w:tcW w:w="360" w:type="dxa"/>
            <w:tcBorders>
              <w:top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6"/>
                <w:szCs w:val="20"/>
                <w:lang w:eastAsia="tr-TR"/>
              </w:rPr>
            </w:pPr>
          </w:p>
        </w:tc>
        <w:tc>
          <w:tcPr>
            <w:tcW w:w="320" w:type="dxa"/>
            <w:tcBorders>
              <w:top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6"/>
                <w:szCs w:val="20"/>
                <w:lang w:eastAsia="tr-TR"/>
              </w:rPr>
            </w:pPr>
          </w:p>
        </w:tc>
        <w:tc>
          <w:tcPr>
            <w:tcW w:w="600" w:type="dxa"/>
            <w:tcBorders>
              <w:top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6"/>
                <w:szCs w:val="20"/>
                <w:lang w:eastAsia="tr-TR"/>
              </w:rPr>
            </w:pPr>
          </w:p>
        </w:tc>
        <w:tc>
          <w:tcPr>
            <w:tcW w:w="1320" w:type="dxa"/>
            <w:gridSpan w:val="2"/>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6"/>
                <w:szCs w:val="20"/>
                <w:lang w:eastAsia="tr-TR"/>
              </w:rPr>
            </w:pPr>
          </w:p>
        </w:tc>
      </w:tr>
      <w:tr w:rsidR="003900B3" w:rsidRPr="003900B3" w:rsidTr="003900B3">
        <w:trPr>
          <w:trHeight w:val="273"/>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 w:val="16"/>
                <w:szCs w:val="20"/>
                <w:lang w:eastAsia="tr-TR"/>
              </w:rPr>
            </w:pPr>
            <w:proofErr w:type="spellStart"/>
            <w:r w:rsidRPr="003900B3">
              <w:rPr>
                <w:rFonts w:ascii="Times New Roman" w:eastAsia="Times New Roman" w:hAnsi="Times New Roman" w:cs="Arial"/>
                <w:b/>
                <w:sz w:val="16"/>
                <w:szCs w:val="20"/>
                <w:lang w:eastAsia="tr-TR"/>
              </w:rPr>
              <w:t>Raw</w:t>
            </w:r>
            <w:proofErr w:type="spellEnd"/>
            <w:r w:rsidRPr="003900B3">
              <w:rPr>
                <w:rFonts w:ascii="Times New Roman" w:eastAsia="Times New Roman" w:hAnsi="Times New Roman" w:cs="Arial"/>
                <w:b/>
                <w:sz w:val="16"/>
                <w:szCs w:val="20"/>
                <w:lang w:eastAsia="tr-TR"/>
              </w:rPr>
              <w:t xml:space="preserve"> </w:t>
            </w:r>
            <w:proofErr w:type="spellStart"/>
            <w:r w:rsidRPr="003900B3">
              <w:rPr>
                <w:rFonts w:ascii="Times New Roman" w:eastAsia="Times New Roman" w:hAnsi="Times New Roman" w:cs="Arial"/>
                <w:b/>
                <w:sz w:val="16"/>
                <w:szCs w:val="20"/>
                <w:lang w:eastAsia="tr-TR"/>
              </w:rPr>
              <w:t>Material’s</w:t>
            </w:r>
            <w:proofErr w:type="spellEnd"/>
            <w:r w:rsidRPr="003900B3">
              <w:rPr>
                <w:rFonts w:ascii="Times New Roman" w:eastAsia="Times New Roman" w:hAnsi="Times New Roman" w:cs="Arial"/>
                <w:b/>
                <w:sz w:val="16"/>
                <w:szCs w:val="20"/>
                <w:lang w:eastAsia="tr-TR"/>
              </w:rPr>
              <w:t xml:space="preserve"> INCI</w:t>
            </w:r>
          </w:p>
        </w:tc>
        <w:tc>
          <w:tcPr>
            <w:tcW w:w="100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ind w:right="140"/>
              <w:jc w:val="right"/>
              <w:rPr>
                <w:rFonts w:ascii="Times New Roman" w:eastAsia="Times New Roman" w:hAnsi="Times New Roman" w:cs="Arial"/>
                <w:b/>
                <w:sz w:val="16"/>
                <w:szCs w:val="20"/>
                <w:lang w:eastAsia="tr-TR"/>
              </w:rPr>
            </w:pPr>
            <w:r w:rsidRPr="003900B3">
              <w:rPr>
                <w:rFonts w:ascii="Times New Roman" w:eastAsia="Times New Roman" w:hAnsi="Times New Roman" w:cs="Arial"/>
                <w:b/>
                <w:sz w:val="16"/>
                <w:szCs w:val="20"/>
                <w:lang w:eastAsia="tr-TR"/>
              </w:rPr>
              <w:t>CAS NO</w:t>
            </w:r>
          </w:p>
        </w:tc>
        <w:tc>
          <w:tcPr>
            <w:tcW w:w="1091" w:type="dxa"/>
            <w:gridSpan w:val="2"/>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 w:val="16"/>
                <w:szCs w:val="20"/>
                <w:lang w:eastAsia="tr-TR"/>
              </w:rPr>
            </w:pPr>
            <w:r w:rsidRPr="003900B3">
              <w:rPr>
                <w:rFonts w:ascii="Times New Roman" w:eastAsia="Times New Roman" w:hAnsi="Times New Roman" w:cs="Arial"/>
                <w:b/>
                <w:sz w:val="16"/>
                <w:szCs w:val="20"/>
                <w:lang w:eastAsia="tr-TR"/>
              </w:rPr>
              <w:t>EINECS/ELIN</w:t>
            </w: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9"/>
                <w:sz w:val="16"/>
                <w:szCs w:val="20"/>
                <w:lang w:eastAsia="tr-TR"/>
              </w:rPr>
            </w:pPr>
            <w:proofErr w:type="spellStart"/>
            <w:r w:rsidRPr="003900B3">
              <w:rPr>
                <w:rFonts w:ascii="Times New Roman" w:eastAsia="Times New Roman" w:hAnsi="Times New Roman" w:cs="Arial"/>
                <w:b/>
                <w:w w:val="99"/>
                <w:sz w:val="16"/>
                <w:szCs w:val="20"/>
                <w:lang w:eastAsia="tr-TR"/>
              </w:rPr>
              <w:t>Concentration</w:t>
            </w:r>
            <w:proofErr w:type="spellEnd"/>
            <w:r w:rsidRPr="003900B3">
              <w:rPr>
                <w:rFonts w:ascii="Times New Roman" w:eastAsia="Times New Roman" w:hAnsi="Times New Roman" w:cs="Arial"/>
                <w:b/>
                <w:w w:val="99"/>
                <w:sz w:val="16"/>
                <w:szCs w:val="20"/>
                <w:lang w:eastAsia="tr-TR"/>
              </w:rPr>
              <w:t xml:space="preserve"> in</w:t>
            </w: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 w:val="16"/>
                <w:szCs w:val="20"/>
                <w:lang w:eastAsia="tr-TR"/>
              </w:rPr>
            </w:pPr>
            <w:proofErr w:type="spellStart"/>
            <w:r w:rsidRPr="003900B3">
              <w:rPr>
                <w:rFonts w:ascii="Times New Roman" w:eastAsia="Times New Roman" w:hAnsi="Times New Roman" w:cs="Arial"/>
                <w:b/>
                <w:sz w:val="16"/>
                <w:szCs w:val="20"/>
                <w:lang w:eastAsia="tr-TR"/>
              </w:rPr>
              <w:t>Concentration</w:t>
            </w:r>
            <w:proofErr w:type="spellEnd"/>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 w:val="16"/>
                <w:szCs w:val="20"/>
                <w:lang w:eastAsia="tr-TR"/>
              </w:rPr>
            </w:pPr>
            <w:proofErr w:type="spellStart"/>
            <w:r w:rsidRPr="003900B3">
              <w:rPr>
                <w:rFonts w:ascii="Times New Roman" w:eastAsia="Times New Roman" w:hAnsi="Times New Roman" w:cs="Arial"/>
                <w:b/>
                <w:sz w:val="16"/>
                <w:szCs w:val="20"/>
                <w:lang w:eastAsia="tr-TR"/>
              </w:rPr>
              <w:t>material</w:t>
            </w:r>
            <w:proofErr w:type="spellEnd"/>
            <w:r w:rsidRPr="003900B3">
              <w:rPr>
                <w:rFonts w:ascii="Times New Roman" w:eastAsia="Times New Roman" w:hAnsi="Times New Roman" w:cs="Arial"/>
                <w:b/>
                <w:sz w:val="16"/>
                <w:szCs w:val="20"/>
                <w:lang w:eastAsia="tr-TR"/>
              </w:rPr>
              <w:t xml:space="preserve"> in</w:t>
            </w:r>
          </w:p>
        </w:tc>
        <w:tc>
          <w:tcPr>
            <w:tcW w:w="360" w:type="dxa"/>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3"/>
                <w:szCs w:val="20"/>
                <w:lang w:eastAsia="tr-TR"/>
              </w:rPr>
            </w:pPr>
          </w:p>
        </w:tc>
        <w:tc>
          <w:tcPr>
            <w:tcW w:w="2240" w:type="dxa"/>
            <w:gridSpan w:val="4"/>
            <w:tcBorders>
              <w:right w:val="single" w:sz="8" w:space="0" w:color="auto"/>
            </w:tcBorders>
            <w:shd w:val="clear" w:color="auto" w:fill="auto"/>
            <w:vAlign w:val="bottom"/>
          </w:tcPr>
          <w:p w:rsidR="003900B3" w:rsidRPr="003900B3" w:rsidRDefault="003900B3" w:rsidP="003900B3">
            <w:pPr>
              <w:spacing w:after="0" w:line="0" w:lineRule="atLeast"/>
              <w:ind w:right="340"/>
              <w:jc w:val="right"/>
              <w:rPr>
                <w:rFonts w:ascii="Times New Roman" w:eastAsia="Times New Roman" w:hAnsi="Times New Roman" w:cs="Arial"/>
                <w:b/>
                <w:sz w:val="16"/>
                <w:szCs w:val="20"/>
                <w:lang w:eastAsia="tr-TR"/>
              </w:rPr>
            </w:pPr>
            <w:proofErr w:type="spellStart"/>
            <w:r w:rsidRPr="003900B3">
              <w:rPr>
                <w:rFonts w:ascii="Times New Roman" w:eastAsia="Times New Roman" w:hAnsi="Times New Roman" w:cs="Arial"/>
                <w:b/>
                <w:sz w:val="16"/>
                <w:szCs w:val="20"/>
                <w:lang w:eastAsia="tr-TR"/>
              </w:rPr>
              <w:t>Regulatory</w:t>
            </w:r>
            <w:proofErr w:type="spellEnd"/>
            <w:r w:rsidRPr="003900B3">
              <w:rPr>
                <w:rFonts w:ascii="Times New Roman" w:eastAsia="Times New Roman" w:hAnsi="Times New Roman" w:cs="Arial"/>
                <w:b/>
                <w:sz w:val="16"/>
                <w:szCs w:val="20"/>
                <w:lang w:eastAsia="tr-TR"/>
              </w:rPr>
              <w:t xml:space="preserve"> </w:t>
            </w:r>
            <w:proofErr w:type="spellStart"/>
            <w:r w:rsidRPr="003900B3">
              <w:rPr>
                <w:rFonts w:ascii="Times New Roman" w:eastAsia="Times New Roman" w:hAnsi="Times New Roman" w:cs="Arial"/>
                <w:b/>
                <w:sz w:val="16"/>
                <w:szCs w:val="20"/>
                <w:lang w:eastAsia="tr-TR"/>
              </w:rPr>
              <w:t>Compliance</w:t>
            </w:r>
            <w:proofErr w:type="spellEnd"/>
            <w:r w:rsidRPr="003900B3">
              <w:rPr>
                <w:rFonts w:ascii="Times New Roman" w:eastAsia="Times New Roman" w:hAnsi="Times New Roman" w:cs="Arial"/>
                <w:b/>
                <w:sz w:val="16"/>
                <w:szCs w:val="20"/>
                <w:lang w:eastAsia="tr-TR"/>
              </w:rPr>
              <w:t xml:space="preserve"> of</w:t>
            </w:r>
          </w:p>
        </w:tc>
      </w:tr>
      <w:tr w:rsidR="003900B3" w:rsidRPr="003900B3" w:rsidTr="003900B3">
        <w:trPr>
          <w:trHeight w:val="137"/>
        </w:trPr>
        <w:tc>
          <w:tcPr>
            <w:tcW w:w="2000" w:type="dxa"/>
            <w:vMerge w:val="restart"/>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9"/>
                <w:sz w:val="16"/>
                <w:szCs w:val="20"/>
                <w:lang w:eastAsia="tr-TR"/>
              </w:rPr>
            </w:pPr>
            <w:r w:rsidRPr="003900B3">
              <w:rPr>
                <w:rFonts w:ascii="Times New Roman" w:eastAsia="Times New Roman" w:hAnsi="Times New Roman" w:cs="Arial"/>
                <w:b/>
                <w:w w:val="99"/>
                <w:sz w:val="16"/>
                <w:szCs w:val="20"/>
                <w:lang w:eastAsia="tr-TR"/>
              </w:rPr>
              <w:t>Name</w:t>
            </w:r>
          </w:p>
        </w:tc>
        <w:tc>
          <w:tcPr>
            <w:tcW w:w="100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091"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8"/>
                <w:sz w:val="16"/>
                <w:szCs w:val="20"/>
                <w:lang w:eastAsia="tr-TR"/>
              </w:rPr>
            </w:pPr>
            <w:r w:rsidRPr="003900B3">
              <w:rPr>
                <w:rFonts w:ascii="Times New Roman" w:eastAsia="Times New Roman" w:hAnsi="Times New Roman" w:cs="Arial"/>
                <w:b/>
                <w:w w:val="98"/>
                <w:sz w:val="16"/>
                <w:szCs w:val="20"/>
                <w:lang w:eastAsia="tr-TR"/>
              </w:rPr>
              <w:t xml:space="preserve">CS </w:t>
            </w:r>
            <w:proofErr w:type="spellStart"/>
            <w:r w:rsidRPr="003900B3">
              <w:rPr>
                <w:rFonts w:ascii="Times New Roman" w:eastAsia="Times New Roman" w:hAnsi="Times New Roman" w:cs="Arial"/>
                <w:b/>
                <w:w w:val="98"/>
                <w:sz w:val="16"/>
                <w:szCs w:val="20"/>
                <w:lang w:eastAsia="tr-TR"/>
              </w:rPr>
              <w:t>Number</w:t>
            </w:r>
            <w:proofErr w:type="spellEnd"/>
          </w:p>
        </w:tc>
        <w:tc>
          <w:tcPr>
            <w:tcW w:w="1559"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9"/>
                <w:sz w:val="16"/>
                <w:szCs w:val="20"/>
                <w:lang w:eastAsia="tr-TR"/>
              </w:rPr>
            </w:pPr>
            <w:proofErr w:type="spellStart"/>
            <w:r w:rsidRPr="003900B3">
              <w:rPr>
                <w:rFonts w:ascii="Times New Roman" w:eastAsia="Times New Roman" w:hAnsi="Times New Roman" w:cs="Arial"/>
                <w:b/>
                <w:w w:val="99"/>
                <w:sz w:val="16"/>
                <w:szCs w:val="20"/>
                <w:lang w:eastAsia="tr-TR"/>
              </w:rPr>
              <w:t>Raw</w:t>
            </w:r>
            <w:proofErr w:type="spellEnd"/>
            <w:r w:rsidRPr="003900B3">
              <w:rPr>
                <w:rFonts w:ascii="Times New Roman" w:eastAsia="Times New Roman" w:hAnsi="Times New Roman" w:cs="Arial"/>
                <w:b/>
                <w:w w:val="99"/>
                <w:sz w:val="16"/>
                <w:szCs w:val="20"/>
                <w:lang w:eastAsia="tr-TR"/>
              </w:rPr>
              <w:t xml:space="preserve"> </w:t>
            </w:r>
            <w:proofErr w:type="spellStart"/>
            <w:r w:rsidRPr="003900B3">
              <w:rPr>
                <w:rFonts w:ascii="Times New Roman" w:eastAsia="Times New Roman" w:hAnsi="Times New Roman" w:cs="Arial"/>
                <w:b/>
                <w:w w:val="99"/>
                <w:sz w:val="16"/>
                <w:szCs w:val="20"/>
                <w:lang w:eastAsia="tr-TR"/>
              </w:rPr>
              <w:t>Material</w:t>
            </w:r>
            <w:proofErr w:type="spellEnd"/>
            <w:r w:rsidRPr="003900B3">
              <w:rPr>
                <w:rFonts w:ascii="Times New Roman" w:eastAsia="Times New Roman" w:hAnsi="Times New Roman" w:cs="Arial"/>
                <w:b/>
                <w:w w:val="99"/>
                <w:sz w:val="16"/>
                <w:szCs w:val="20"/>
                <w:lang w:eastAsia="tr-TR"/>
              </w:rPr>
              <w:t xml:space="preserve"> (%</w:t>
            </w:r>
          </w:p>
        </w:tc>
        <w:tc>
          <w:tcPr>
            <w:tcW w:w="1134"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 w:val="16"/>
                <w:szCs w:val="20"/>
                <w:lang w:eastAsia="tr-TR"/>
              </w:rPr>
            </w:pPr>
            <w:r w:rsidRPr="003900B3">
              <w:rPr>
                <w:rFonts w:ascii="Times New Roman" w:eastAsia="Times New Roman" w:hAnsi="Times New Roman" w:cs="Arial"/>
                <w:b/>
                <w:sz w:val="16"/>
                <w:szCs w:val="20"/>
                <w:lang w:eastAsia="tr-TR"/>
              </w:rPr>
              <w:t>(%)</w:t>
            </w:r>
          </w:p>
        </w:tc>
        <w:tc>
          <w:tcPr>
            <w:tcW w:w="1696"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9"/>
                <w:sz w:val="16"/>
                <w:szCs w:val="20"/>
                <w:lang w:eastAsia="tr-TR"/>
              </w:rPr>
            </w:pPr>
            <w:proofErr w:type="spellStart"/>
            <w:r w:rsidRPr="003900B3">
              <w:rPr>
                <w:rFonts w:ascii="Times New Roman" w:eastAsia="Times New Roman" w:hAnsi="Times New Roman" w:cs="Arial"/>
                <w:b/>
                <w:w w:val="99"/>
                <w:sz w:val="16"/>
                <w:szCs w:val="20"/>
                <w:lang w:eastAsia="tr-TR"/>
              </w:rPr>
              <w:t>finished</w:t>
            </w:r>
            <w:proofErr w:type="spellEnd"/>
            <w:r w:rsidRPr="003900B3">
              <w:rPr>
                <w:rFonts w:ascii="Times New Roman" w:eastAsia="Times New Roman" w:hAnsi="Times New Roman" w:cs="Arial"/>
                <w:b/>
                <w:w w:val="99"/>
                <w:sz w:val="16"/>
                <w:szCs w:val="20"/>
                <w:lang w:eastAsia="tr-TR"/>
              </w:rPr>
              <w:t xml:space="preserve"> </w:t>
            </w:r>
            <w:proofErr w:type="spellStart"/>
            <w:r w:rsidRPr="003900B3">
              <w:rPr>
                <w:rFonts w:ascii="Times New Roman" w:eastAsia="Times New Roman" w:hAnsi="Times New Roman" w:cs="Arial"/>
                <w:b/>
                <w:w w:val="99"/>
                <w:sz w:val="16"/>
                <w:szCs w:val="20"/>
                <w:lang w:eastAsia="tr-TR"/>
              </w:rPr>
              <w:t>product</w:t>
            </w:r>
            <w:proofErr w:type="spellEnd"/>
          </w:p>
        </w:tc>
        <w:tc>
          <w:tcPr>
            <w:tcW w:w="360" w:type="dxa"/>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320" w:type="dxa"/>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920" w:type="dxa"/>
            <w:gridSpan w:val="3"/>
            <w:vMerge w:val="restart"/>
            <w:tcBorders>
              <w:right w:val="single" w:sz="8" w:space="0" w:color="auto"/>
            </w:tcBorders>
            <w:shd w:val="clear" w:color="auto" w:fill="auto"/>
            <w:vAlign w:val="bottom"/>
          </w:tcPr>
          <w:p w:rsidR="003900B3" w:rsidRPr="003900B3" w:rsidRDefault="003900B3" w:rsidP="003900B3">
            <w:pPr>
              <w:spacing w:after="0" w:line="0" w:lineRule="atLeast"/>
              <w:ind w:right="760"/>
              <w:jc w:val="right"/>
              <w:rPr>
                <w:rFonts w:ascii="Times New Roman" w:eastAsia="Times New Roman" w:hAnsi="Times New Roman" w:cs="Arial"/>
                <w:b/>
                <w:sz w:val="16"/>
                <w:szCs w:val="20"/>
                <w:lang w:eastAsia="tr-TR"/>
              </w:rPr>
            </w:pPr>
            <w:r w:rsidRPr="003900B3">
              <w:rPr>
                <w:rFonts w:ascii="Times New Roman" w:eastAsia="Times New Roman" w:hAnsi="Times New Roman" w:cs="Arial"/>
                <w:b/>
                <w:sz w:val="16"/>
                <w:szCs w:val="20"/>
                <w:lang w:eastAsia="tr-TR"/>
              </w:rPr>
              <w:t>1223/2009 EC</w:t>
            </w:r>
          </w:p>
        </w:tc>
      </w:tr>
      <w:tr w:rsidR="003900B3" w:rsidRPr="003900B3" w:rsidTr="003900B3">
        <w:trPr>
          <w:trHeight w:val="139"/>
        </w:trPr>
        <w:tc>
          <w:tcPr>
            <w:tcW w:w="2000" w:type="dxa"/>
            <w:vMerge/>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091"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559"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134"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696"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360" w:type="dxa"/>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320" w:type="dxa"/>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920" w:type="dxa"/>
            <w:gridSpan w:val="3"/>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r>
      <w:tr w:rsidR="003900B3" w:rsidRPr="003900B3" w:rsidTr="003900B3">
        <w:trPr>
          <w:trHeight w:val="276"/>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91"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9"/>
                <w:sz w:val="16"/>
                <w:szCs w:val="20"/>
                <w:lang w:eastAsia="tr-TR"/>
              </w:rPr>
            </w:pPr>
            <w:proofErr w:type="spellStart"/>
            <w:r w:rsidRPr="003900B3">
              <w:rPr>
                <w:rFonts w:ascii="Times New Roman" w:eastAsia="Times New Roman" w:hAnsi="Times New Roman" w:cs="Arial"/>
                <w:b/>
                <w:w w:val="99"/>
                <w:sz w:val="16"/>
                <w:szCs w:val="20"/>
                <w:lang w:eastAsia="tr-TR"/>
              </w:rPr>
              <w:t>Concentration</w:t>
            </w:r>
            <w:proofErr w:type="spellEnd"/>
            <w:r w:rsidRPr="003900B3">
              <w:rPr>
                <w:rFonts w:ascii="Times New Roman" w:eastAsia="Times New Roman" w:hAnsi="Times New Roman" w:cs="Arial"/>
                <w:b/>
                <w:w w:val="99"/>
                <w:sz w:val="16"/>
                <w:szCs w:val="20"/>
                <w:lang w:eastAsia="tr-TR"/>
              </w:rPr>
              <w:t>)</w:t>
            </w: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 w:val="16"/>
                <w:szCs w:val="20"/>
                <w:lang w:eastAsia="tr-TR"/>
              </w:rPr>
            </w:pPr>
            <w:r w:rsidRPr="003900B3">
              <w:rPr>
                <w:rFonts w:ascii="Times New Roman" w:eastAsia="Times New Roman" w:hAnsi="Times New Roman" w:cs="Arial"/>
                <w:b/>
                <w:sz w:val="16"/>
                <w:szCs w:val="20"/>
                <w:lang w:eastAsia="tr-TR"/>
              </w:rPr>
              <w:t xml:space="preserve">(% </w:t>
            </w:r>
            <w:proofErr w:type="spellStart"/>
            <w:r w:rsidRPr="003900B3">
              <w:rPr>
                <w:rFonts w:ascii="Times New Roman" w:eastAsia="Times New Roman" w:hAnsi="Times New Roman" w:cs="Arial"/>
                <w:b/>
                <w:sz w:val="16"/>
                <w:szCs w:val="20"/>
                <w:lang w:eastAsia="tr-TR"/>
              </w:rPr>
              <w:t>Concentration</w:t>
            </w:r>
            <w:proofErr w:type="spellEnd"/>
            <w:r w:rsidRPr="003900B3">
              <w:rPr>
                <w:rFonts w:ascii="Times New Roman" w:eastAsia="Times New Roman" w:hAnsi="Times New Roman" w:cs="Arial"/>
                <w:b/>
                <w:sz w:val="16"/>
                <w:szCs w:val="20"/>
                <w:lang w:eastAsia="tr-TR"/>
              </w:rPr>
              <w:t>)</w:t>
            </w:r>
          </w:p>
        </w:tc>
        <w:tc>
          <w:tcPr>
            <w:tcW w:w="360" w:type="dxa"/>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320" w:type="dxa"/>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600" w:type="dxa"/>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32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r>
      <w:tr w:rsidR="003900B3" w:rsidRPr="003900B3" w:rsidTr="003900B3">
        <w:trPr>
          <w:trHeight w:val="96"/>
        </w:trPr>
        <w:tc>
          <w:tcPr>
            <w:tcW w:w="2000" w:type="dxa"/>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00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091"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559"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134"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696"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600" w:type="dxa"/>
            <w:gridSpan w:val="5"/>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r w:rsidR="003900B3" w:rsidRPr="003900B3" w:rsidTr="003900B3">
        <w:trPr>
          <w:trHeight w:val="168"/>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4"/>
                <w:szCs w:val="20"/>
                <w:lang w:eastAsia="tr-TR"/>
              </w:rPr>
            </w:pPr>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4"/>
                <w:szCs w:val="20"/>
                <w:lang w:eastAsia="tr-TR"/>
              </w:rPr>
            </w:pPr>
          </w:p>
        </w:tc>
        <w:tc>
          <w:tcPr>
            <w:tcW w:w="1091"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4"/>
                <w:szCs w:val="20"/>
                <w:lang w:eastAsia="tr-TR"/>
              </w:rPr>
            </w:pP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4"/>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4"/>
                <w:szCs w:val="20"/>
                <w:lang w:eastAsia="tr-TR"/>
              </w:rPr>
            </w:pPr>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4"/>
                <w:szCs w:val="20"/>
                <w:lang w:eastAsia="tr-TR"/>
              </w:rPr>
            </w:pPr>
          </w:p>
        </w:tc>
        <w:tc>
          <w:tcPr>
            <w:tcW w:w="2600" w:type="dxa"/>
            <w:gridSpan w:val="5"/>
            <w:tcBorders>
              <w:right w:val="single" w:sz="8" w:space="0" w:color="auto"/>
            </w:tcBorders>
            <w:shd w:val="clear" w:color="auto" w:fill="auto"/>
            <w:vAlign w:val="bottom"/>
          </w:tcPr>
          <w:p w:rsidR="003900B3" w:rsidRPr="003900B3" w:rsidRDefault="003900B3" w:rsidP="003900B3">
            <w:pPr>
              <w:spacing w:after="0" w:line="168" w:lineRule="exact"/>
              <w:ind w:left="60"/>
              <w:rPr>
                <w:rFonts w:ascii="Times New Roman" w:eastAsia="Times New Roman" w:hAnsi="Times New Roman" w:cs="Arial"/>
                <w:sz w:val="16"/>
                <w:szCs w:val="20"/>
                <w:lang w:eastAsia="tr-TR"/>
              </w:rPr>
            </w:pPr>
            <w:proofErr w:type="spellStart"/>
            <w:r w:rsidRPr="003900B3">
              <w:rPr>
                <w:rFonts w:ascii="Times New Roman" w:eastAsia="Times New Roman" w:hAnsi="Times New Roman" w:cs="Arial"/>
                <w:sz w:val="16"/>
                <w:szCs w:val="20"/>
                <w:lang w:eastAsia="tr-TR"/>
              </w:rPr>
              <w:t>Annex</w:t>
            </w:r>
            <w:proofErr w:type="spellEnd"/>
            <w:r w:rsidRPr="003900B3">
              <w:rPr>
                <w:rFonts w:ascii="Times New Roman" w:eastAsia="Times New Roman" w:hAnsi="Times New Roman" w:cs="Arial"/>
                <w:sz w:val="16"/>
                <w:szCs w:val="20"/>
                <w:lang w:eastAsia="tr-TR"/>
              </w:rPr>
              <w:t xml:space="preserve"> III </w:t>
            </w:r>
            <w:proofErr w:type="spellStart"/>
            <w:r w:rsidRPr="003900B3">
              <w:rPr>
                <w:rFonts w:ascii="Times New Roman" w:eastAsia="Times New Roman" w:hAnsi="Times New Roman" w:cs="Arial"/>
                <w:sz w:val="16"/>
                <w:szCs w:val="20"/>
                <w:lang w:eastAsia="tr-TR"/>
              </w:rPr>
              <w:t>List</w:t>
            </w:r>
            <w:proofErr w:type="spellEnd"/>
            <w:r w:rsidRPr="003900B3">
              <w:rPr>
                <w:rFonts w:ascii="Times New Roman" w:eastAsia="Times New Roman" w:hAnsi="Times New Roman" w:cs="Arial"/>
                <w:sz w:val="16"/>
                <w:szCs w:val="20"/>
                <w:lang w:eastAsia="tr-TR"/>
              </w:rPr>
              <w:t xml:space="preserve"> of </w:t>
            </w:r>
            <w:proofErr w:type="spellStart"/>
            <w:r w:rsidRPr="003900B3">
              <w:rPr>
                <w:rFonts w:ascii="Times New Roman" w:eastAsia="Times New Roman" w:hAnsi="Times New Roman" w:cs="Arial"/>
                <w:sz w:val="16"/>
                <w:szCs w:val="20"/>
                <w:lang w:eastAsia="tr-TR"/>
              </w:rPr>
              <w:t>Substances</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Which</w:t>
            </w:r>
            <w:proofErr w:type="spellEnd"/>
          </w:p>
        </w:tc>
      </w:tr>
      <w:tr w:rsidR="003900B3" w:rsidRPr="003900B3" w:rsidTr="003900B3">
        <w:trPr>
          <w:trHeight w:val="276"/>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91"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2600" w:type="dxa"/>
            <w:gridSpan w:val="5"/>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roofErr w:type="spellStart"/>
            <w:r w:rsidRPr="003900B3">
              <w:rPr>
                <w:rFonts w:ascii="Times New Roman" w:eastAsia="Times New Roman" w:hAnsi="Times New Roman" w:cs="Arial"/>
                <w:sz w:val="16"/>
                <w:szCs w:val="20"/>
                <w:lang w:eastAsia="tr-TR"/>
              </w:rPr>
              <w:t>Cosmetic</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Products</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Must</w:t>
            </w:r>
            <w:proofErr w:type="spellEnd"/>
            <w:r w:rsidRPr="003900B3">
              <w:rPr>
                <w:rFonts w:ascii="Times New Roman" w:eastAsia="Times New Roman" w:hAnsi="Times New Roman" w:cs="Arial"/>
                <w:sz w:val="16"/>
                <w:szCs w:val="20"/>
                <w:lang w:eastAsia="tr-TR"/>
              </w:rPr>
              <w:t xml:space="preserve"> Not </w:t>
            </w:r>
            <w:proofErr w:type="spellStart"/>
            <w:r w:rsidRPr="003900B3">
              <w:rPr>
                <w:rFonts w:ascii="Times New Roman" w:eastAsia="Times New Roman" w:hAnsi="Times New Roman" w:cs="Arial"/>
                <w:sz w:val="16"/>
                <w:szCs w:val="20"/>
                <w:lang w:eastAsia="tr-TR"/>
              </w:rPr>
              <w:t>Contain</w:t>
            </w:r>
            <w:proofErr w:type="spellEnd"/>
          </w:p>
        </w:tc>
      </w:tr>
      <w:tr w:rsidR="003900B3" w:rsidRPr="003900B3" w:rsidTr="003900B3">
        <w:trPr>
          <w:trHeight w:val="276"/>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91"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2600" w:type="dxa"/>
            <w:gridSpan w:val="5"/>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roofErr w:type="spellStart"/>
            <w:proofErr w:type="gramStart"/>
            <w:r w:rsidRPr="003900B3">
              <w:rPr>
                <w:rFonts w:ascii="Times New Roman" w:eastAsia="Times New Roman" w:hAnsi="Times New Roman" w:cs="Arial"/>
                <w:sz w:val="16"/>
                <w:szCs w:val="20"/>
                <w:lang w:eastAsia="tr-TR"/>
              </w:rPr>
              <w:t>Except</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Subject</w:t>
            </w:r>
            <w:proofErr w:type="spellEnd"/>
            <w:proofErr w:type="gram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To</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The</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Restrictions</w:t>
            </w:r>
            <w:proofErr w:type="spellEnd"/>
          </w:p>
        </w:tc>
      </w:tr>
      <w:tr w:rsidR="003900B3" w:rsidRPr="003900B3" w:rsidTr="003900B3">
        <w:trPr>
          <w:trHeight w:val="276"/>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91"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2600" w:type="dxa"/>
            <w:gridSpan w:val="5"/>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roofErr w:type="spellStart"/>
            <w:proofErr w:type="gramStart"/>
            <w:r w:rsidRPr="003900B3">
              <w:rPr>
                <w:rFonts w:ascii="Times New Roman" w:eastAsia="Times New Roman" w:hAnsi="Times New Roman" w:cs="Arial"/>
                <w:sz w:val="16"/>
                <w:szCs w:val="20"/>
                <w:lang w:eastAsia="tr-TR"/>
              </w:rPr>
              <w:t>Laid</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Down</w:t>
            </w:r>
            <w:proofErr w:type="spellEnd"/>
            <w:proofErr w:type="gram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The</w:t>
            </w:r>
            <w:proofErr w:type="spellEnd"/>
            <w:r w:rsidRPr="003900B3">
              <w:rPr>
                <w:rFonts w:ascii="Times New Roman" w:eastAsia="Times New Roman" w:hAnsi="Times New Roman" w:cs="Arial"/>
                <w:sz w:val="16"/>
                <w:szCs w:val="20"/>
                <w:lang w:eastAsia="tr-TR"/>
              </w:rPr>
              <w:t xml:space="preserve">  presence  of  </w:t>
            </w:r>
            <w:proofErr w:type="spellStart"/>
            <w:r w:rsidRPr="003900B3">
              <w:rPr>
                <w:rFonts w:ascii="Times New Roman" w:eastAsia="Times New Roman" w:hAnsi="Times New Roman" w:cs="Arial"/>
                <w:sz w:val="16"/>
                <w:szCs w:val="20"/>
                <w:lang w:eastAsia="tr-TR"/>
              </w:rPr>
              <w:t>the</w:t>
            </w:r>
            <w:proofErr w:type="spellEnd"/>
          </w:p>
        </w:tc>
      </w:tr>
      <w:tr w:rsidR="003900B3" w:rsidRPr="003900B3" w:rsidTr="003900B3">
        <w:trPr>
          <w:trHeight w:val="276"/>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91"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2600" w:type="dxa"/>
            <w:gridSpan w:val="5"/>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roofErr w:type="spellStart"/>
            <w:r w:rsidRPr="003900B3">
              <w:rPr>
                <w:rFonts w:ascii="Times New Roman" w:eastAsia="Times New Roman" w:hAnsi="Times New Roman" w:cs="Arial"/>
                <w:sz w:val="16"/>
                <w:szCs w:val="20"/>
                <w:lang w:eastAsia="tr-TR"/>
              </w:rPr>
              <w:t>substance</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must</w:t>
            </w:r>
            <w:proofErr w:type="spellEnd"/>
            <w:r w:rsidRPr="003900B3">
              <w:rPr>
                <w:rFonts w:ascii="Times New Roman" w:eastAsia="Times New Roman" w:hAnsi="Times New Roman" w:cs="Arial"/>
                <w:sz w:val="16"/>
                <w:szCs w:val="20"/>
                <w:lang w:eastAsia="tr-TR"/>
              </w:rPr>
              <w:t xml:space="preserve"> be </w:t>
            </w:r>
            <w:proofErr w:type="spellStart"/>
            <w:r w:rsidRPr="003900B3">
              <w:rPr>
                <w:rFonts w:ascii="Times New Roman" w:eastAsia="Times New Roman" w:hAnsi="Times New Roman" w:cs="Arial"/>
                <w:sz w:val="16"/>
                <w:szCs w:val="20"/>
                <w:lang w:eastAsia="tr-TR"/>
              </w:rPr>
              <w:t>indicated</w:t>
            </w:r>
            <w:proofErr w:type="spellEnd"/>
            <w:r w:rsidRPr="003900B3">
              <w:rPr>
                <w:rFonts w:ascii="Times New Roman" w:eastAsia="Times New Roman" w:hAnsi="Times New Roman" w:cs="Arial"/>
                <w:sz w:val="16"/>
                <w:szCs w:val="20"/>
                <w:lang w:eastAsia="tr-TR"/>
              </w:rPr>
              <w:t xml:space="preserve"> in </w:t>
            </w:r>
            <w:proofErr w:type="spellStart"/>
            <w:r w:rsidRPr="003900B3">
              <w:rPr>
                <w:rFonts w:ascii="Times New Roman" w:eastAsia="Times New Roman" w:hAnsi="Times New Roman" w:cs="Arial"/>
                <w:sz w:val="16"/>
                <w:szCs w:val="20"/>
                <w:lang w:eastAsia="tr-TR"/>
              </w:rPr>
              <w:t>the</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list</w:t>
            </w:r>
            <w:proofErr w:type="spellEnd"/>
          </w:p>
        </w:tc>
      </w:tr>
      <w:tr w:rsidR="003900B3" w:rsidRPr="003900B3" w:rsidTr="003900B3">
        <w:trPr>
          <w:trHeight w:val="276"/>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ind w:left="80"/>
              <w:rPr>
                <w:rFonts w:ascii="Times New Roman" w:eastAsia="Times New Roman" w:hAnsi="Times New Roman" w:cs="Arial"/>
                <w:sz w:val="16"/>
                <w:szCs w:val="20"/>
                <w:lang w:eastAsia="tr-TR"/>
              </w:rPr>
            </w:pPr>
            <w:proofErr w:type="spellStart"/>
            <w:r w:rsidRPr="003900B3">
              <w:rPr>
                <w:rFonts w:ascii="Times New Roman" w:eastAsia="Times New Roman" w:hAnsi="Times New Roman" w:cs="Arial"/>
                <w:sz w:val="16"/>
                <w:szCs w:val="20"/>
                <w:lang w:eastAsia="tr-TR"/>
              </w:rPr>
              <w:t>Benzyl</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Alcohol</w:t>
            </w:r>
            <w:proofErr w:type="spellEnd"/>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ind w:right="140"/>
              <w:jc w:val="right"/>
              <w:rPr>
                <w:rFonts w:ascii="Times New Roman" w:eastAsia="Times New Roman" w:hAnsi="Times New Roman" w:cs="Arial"/>
                <w:sz w:val="16"/>
                <w:szCs w:val="20"/>
                <w:lang w:eastAsia="tr-TR"/>
              </w:rPr>
            </w:pPr>
            <w:r w:rsidRPr="003900B3">
              <w:rPr>
                <w:rFonts w:ascii="Times New Roman" w:eastAsia="Times New Roman" w:hAnsi="Times New Roman" w:cs="Arial"/>
                <w:sz w:val="16"/>
                <w:szCs w:val="20"/>
                <w:lang w:eastAsia="tr-TR"/>
              </w:rPr>
              <w:t>100-51-6</w:t>
            </w:r>
          </w:p>
        </w:tc>
        <w:tc>
          <w:tcPr>
            <w:tcW w:w="1091" w:type="dxa"/>
            <w:gridSpan w:val="2"/>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sz w:val="16"/>
                <w:szCs w:val="20"/>
                <w:lang w:eastAsia="tr-TR"/>
              </w:rPr>
            </w:pPr>
            <w:r w:rsidRPr="003900B3">
              <w:rPr>
                <w:rFonts w:ascii="Times New Roman" w:eastAsia="Times New Roman" w:hAnsi="Times New Roman" w:cs="Arial"/>
                <w:sz w:val="16"/>
                <w:szCs w:val="20"/>
                <w:lang w:eastAsia="tr-TR"/>
              </w:rPr>
              <w:t>202-859-9</w:t>
            </w: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w w:val="99"/>
                <w:sz w:val="16"/>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sz w:val="16"/>
                <w:szCs w:val="20"/>
                <w:lang w:eastAsia="tr-TR"/>
              </w:rPr>
            </w:pPr>
          </w:p>
        </w:tc>
        <w:tc>
          <w:tcPr>
            <w:tcW w:w="2600" w:type="dxa"/>
            <w:gridSpan w:val="5"/>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roofErr w:type="gramStart"/>
            <w:r w:rsidRPr="003900B3">
              <w:rPr>
                <w:rFonts w:ascii="Times New Roman" w:eastAsia="Times New Roman" w:hAnsi="Times New Roman" w:cs="Arial"/>
                <w:sz w:val="16"/>
                <w:szCs w:val="20"/>
                <w:lang w:eastAsia="tr-TR"/>
              </w:rPr>
              <w:t>of</w:t>
            </w:r>
            <w:proofErr w:type="gram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ingredients</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referred</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to</w:t>
            </w:r>
            <w:proofErr w:type="spellEnd"/>
            <w:r w:rsidRPr="003900B3">
              <w:rPr>
                <w:rFonts w:ascii="Times New Roman" w:eastAsia="Times New Roman" w:hAnsi="Times New Roman" w:cs="Arial"/>
                <w:sz w:val="16"/>
                <w:szCs w:val="20"/>
                <w:lang w:eastAsia="tr-TR"/>
              </w:rPr>
              <w:t xml:space="preserve"> in </w:t>
            </w:r>
            <w:proofErr w:type="spellStart"/>
            <w:r w:rsidRPr="003900B3">
              <w:rPr>
                <w:rFonts w:ascii="Times New Roman" w:eastAsia="Times New Roman" w:hAnsi="Times New Roman" w:cs="Arial"/>
                <w:sz w:val="16"/>
                <w:szCs w:val="20"/>
                <w:lang w:eastAsia="tr-TR"/>
              </w:rPr>
              <w:t>Article</w:t>
            </w:r>
            <w:proofErr w:type="spellEnd"/>
            <w:r w:rsidRPr="003900B3">
              <w:rPr>
                <w:rFonts w:ascii="Times New Roman" w:eastAsia="Times New Roman" w:hAnsi="Times New Roman" w:cs="Arial"/>
                <w:sz w:val="16"/>
                <w:szCs w:val="20"/>
                <w:lang w:eastAsia="tr-TR"/>
              </w:rPr>
              <w:t xml:space="preserve"> 19</w:t>
            </w:r>
          </w:p>
        </w:tc>
      </w:tr>
      <w:tr w:rsidR="003900B3" w:rsidRPr="003900B3" w:rsidTr="003900B3">
        <w:trPr>
          <w:trHeight w:val="276"/>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91"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2600" w:type="dxa"/>
            <w:gridSpan w:val="5"/>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r w:rsidRPr="003900B3">
              <w:rPr>
                <w:rFonts w:ascii="Times New Roman" w:eastAsia="Times New Roman" w:hAnsi="Times New Roman" w:cs="Arial"/>
                <w:sz w:val="16"/>
                <w:szCs w:val="20"/>
                <w:lang w:eastAsia="tr-TR"/>
              </w:rPr>
              <w:t xml:space="preserve">(1)   (g)   </w:t>
            </w:r>
            <w:proofErr w:type="spellStart"/>
            <w:proofErr w:type="gramStart"/>
            <w:r w:rsidRPr="003900B3">
              <w:rPr>
                <w:rFonts w:ascii="Times New Roman" w:eastAsia="Times New Roman" w:hAnsi="Times New Roman" w:cs="Arial"/>
                <w:sz w:val="16"/>
                <w:szCs w:val="20"/>
                <w:lang w:eastAsia="tr-TR"/>
              </w:rPr>
              <w:t>when</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its</w:t>
            </w:r>
            <w:proofErr w:type="spellEnd"/>
            <w:proofErr w:type="gram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concentration</w:t>
            </w:r>
            <w:proofErr w:type="spellEnd"/>
          </w:p>
        </w:tc>
      </w:tr>
      <w:tr w:rsidR="003900B3" w:rsidRPr="003900B3" w:rsidTr="003900B3">
        <w:trPr>
          <w:trHeight w:val="276"/>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91"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680" w:type="dxa"/>
            <w:gridSpan w:val="2"/>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roofErr w:type="spellStart"/>
            <w:r w:rsidRPr="003900B3">
              <w:rPr>
                <w:rFonts w:ascii="Times New Roman" w:eastAsia="Times New Roman" w:hAnsi="Times New Roman" w:cs="Arial"/>
                <w:sz w:val="16"/>
                <w:szCs w:val="20"/>
                <w:lang w:eastAsia="tr-TR"/>
              </w:rPr>
              <w:t>exceeds</w:t>
            </w:r>
            <w:proofErr w:type="spellEnd"/>
            <w:r w:rsidRPr="003900B3">
              <w:rPr>
                <w:rFonts w:ascii="Times New Roman" w:eastAsia="Times New Roman" w:hAnsi="Times New Roman" w:cs="Arial"/>
                <w:sz w:val="16"/>
                <w:szCs w:val="20"/>
                <w:lang w:eastAsia="tr-TR"/>
              </w:rPr>
              <w:t>:</w:t>
            </w:r>
          </w:p>
        </w:tc>
        <w:tc>
          <w:tcPr>
            <w:tcW w:w="1920" w:type="dxa"/>
            <w:gridSpan w:val="3"/>
            <w:tcBorders>
              <w:right w:val="single" w:sz="8" w:space="0" w:color="auto"/>
            </w:tcBorders>
            <w:shd w:val="clear" w:color="auto" w:fill="auto"/>
            <w:vAlign w:val="bottom"/>
          </w:tcPr>
          <w:p w:rsidR="003900B3" w:rsidRPr="003900B3" w:rsidRDefault="003900B3" w:rsidP="003900B3">
            <w:pPr>
              <w:spacing w:after="0" w:line="0" w:lineRule="atLeast"/>
              <w:ind w:right="120"/>
              <w:jc w:val="right"/>
              <w:rPr>
                <w:rFonts w:ascii="Times New Roman" w:eastAsia="Times New Roman" w:hAnsi="Times New Roman" w:cs="Arial"/>
                <w:sz w:val="16"/>
                <w:szCs w:val="20"/>
                <w:lang w:eastAsia="tr-TR"/>
              </w:rPr>
            </w:pPr>
            <w:r w:rsidRPr="003900B3">
              <w:rPr>
                <w:rFonts w:ascii="Times New Roman" w:eastAsia="Times New Roman" w:hAnsi="Times New Roman" w:cs="Arial"/>
                <w:sz w:val="16"/>
                <w:szCs w:val="20"/>
                <w:lang w:eastAsia="tr-TR"/>
              </w:rPr>
              <w:t xml:space="preserve">—0,001   %   </w:t>
            </w:r>
            <w:proofErr w:type="gramStart"/>
            <w:r w:rsidRPr="003900B3">
              <w:rPr>
                <w:rFonts w:ascii="Times New Roman" w:eastAsia="Times New Roman" w:hAnsi="Times New Roman" w:cs="Arial"/>
                <w:sz w:val="16"/>
                <w:szCs w:val="20"/>
                <w:lang w:eastAsia="tr-TR"/>
              </w:rPr>
              <w:t xml:space="preserve">in   </w:t>
            </w:r>
            <w:proofErr w:type="spellStart"/>
            <w:r w:rsidRPr="003900B3">
              <w:rPr>
                <w:rFonts w:ascii="Times New Roman" w:eastAsia="Times New Roman" w:hAnsi="Times New Roman" w:cs="Arial"/>
                <w:sz w:val="16"/>
                <w:szCs w:val="20"/>
                <w:lang w:eastAsia="tr-TR"/>
              </w:rPr>
              <w:t>leave</w:t>
            </w:r>
            <w:proofErr w:type="spellEnd"/>
            <w:proofErr w:type="gramEnd"/>
            <w:r w:rsidRPr="003900B3">
              <w:rPr>
                <w:rFonts w:ascii="Times New Roman" w:eastAsia="Times New Roman" w:hAnsi="Times New Roman" w:cs="Arial"/>
                <w:sz w:val="16"/>
                <w:szCs w:val="20"/>
                <w:lang w:eastAsia="tr-TR"/>
              </w:rPr>
              <w:t>-on</w:t>
            </w:r>
          </w:p>
        </w:tc>
      </w:tr>
      <w:tr w:rsidR="003900B3" w:rsidRPr="003900B3" w:rsidTr="003900B3">
        <w:trPr>
          <w:trHeight w:val="276"/>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91"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680" w:type="dxa"/>
            <w:gridSpan w:val="2"/>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roofErr w:type="spellStart"/>
            <w:r w:rsidRPr="003900B3">
              <w:rPr>
                <w:rFonts w:ascii="Times New Roman" w:eastAsia="Times New Roman" w:hAnsi="Times New Roman" w:cs="Arial"/>
                <w:sz w:val="16"/>
                <w:szCs w:val="20"/>
                <w:lang w:eastAsia="tr-TR"/>
              </w:rPr>
              <w:t>products</w:t>
            </w:r>
            <w:proofErr w:type="spellEnd"/>
          </w:p>
        </w:tc>
        <w:tc>
          <w:tcPr>
            <w:tcW w:w="1920" w:type="dxa"/>
            <w:gridSpan w:val="3"/>
            <w:tcBorders>
              <w:right w:val="single" w:sz="8" w:space="0" w:color="auto"/>
            </w:tcBorders>
            <w:shd w:val="clear" w:color="auto" w:fill="auto"/>
            <w:vAlign w:val="bottom"/>
          </w:tcPr>
          <w:p w:rsidR="003900B3" w:rsidRPr="003900B3" w:rsidRDefault="003900B3" w:rsidP="003900B3">
            <w:pPr>
              <w:spacing w:after="0" w:line="0" w:lineRule="atLeast"/>
              <w:ind w:right="120"/>
              <w:jc w:val="right"/>
              <w:rPr>
                <w:rFonts w:ascii="Times New Roman" w:eastAsia="Times New Roman" w:hAnsi="Times New Roman" w:cs="Arial"/>
                <w:sz w:val="16"/>
                <w:szCs w:val="20"/>
                <w:lang w:eastAsia="tr-TR"/>
              </w:rPr>
            </w:pPr>
            <w:r w:rsidRPr="003900B3">
              <w:rPr>
                <w:rFonts w:ascii="Times New Roman" w:eastAsia="Times New Roman" w:hAnsi="Times New Roman" w:cs="Arial"/>
                <w:sz w:val="16"/>
                <w:szCs w:val="20"/>
                <w:lang w:eastAsia="tr-TR"/>
              </w:rPr>
              <w:t xml:space="preserve">—0,01   %   </w:t>
            </w:r>
            <w:proofErr w:type="gramStart"/>
            <w:r w:rsidRPr="003900B3">
              <w:rPr>
                <w:rFonts w:ascii="Times New Roman" w:eastAsia="Times New Roman" w:hAnsi="Times New Roman" w:cs="Arial"/>
                <w:sz w:val="16"/>
                <w:szCs w:val="20"/>
                <w:lang w:eastAsia="tr-TR"/>
              </w:rPr>
              <w:t xml:space="preserve">in   </w:t>
            </w:r>
            <w:proofErr w:type="spellStart"/>
            <w:r w:rsidRPr="003900B3">
              <w:rPr>
                <w:rFonts w:ascii="Times New Roman" w:eastAsia="Times New Roman" w:hAnsi="Times New Roman" w:cs="Arial"/>
                <w:sz w:val="16"/>
                <w:szCs w:val="20"/>
                <w:lang w:eastAsia="tr-TR"/>
              </w:rPr>
              <w:t>rinse</w:t>
            </w:r>
            <w:proofErr w:type="gramEnd"/>
            <w:r w:rsidRPr="003900B3">
              <w:rPr>
                <w:rFonts w:ascii="Times New Roman" w:eastAsia="Times New Roman" w:hAnsi="Times New Roman" w:cs="Arial"/>
                <w:sz w:val="16"/>
                <w:szCs w:val="20"/>
                <w:lang w:eastAsia="tr-TR"/>
              </w:rPr>
              <w:t>-off</w:t>
            </w:r>
            <w:proofErr w:type="spellEnd"/>
          </w:p>
        </w:tc>
      </w:tr>
      <w:tr w:rsidR="003900B3" w:rsidRPr="003900B3" w:rsidTr="003900B3">
        <w:trPr>
          <w:trHeight w:val="278"/>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91"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2600" w:type="dxa"/>
            <w:gridSpan w:val="5"/>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roofErr w:type="spellStart"/>
            <w:r w:rsidRPr="003900B3">
              <w:rPr>
                <w:rFonts w:ascii="Times New Roman" w:eastAsia="Times New Roman" w:hAnsi="Times New Roman" w:cs="Arial"/>
                <w:sz w:val="16"/>
                <w:szCs w:val="20"/>
                <w:lang w:eastAsia="tr-TR"/>
              </w:rPr>
              <w:t>products</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Appropriate</w:t>
            </w:r>
            <w:proofErr w:type="spellEnd"/>
          </w:p>
        </w:tc>
      </w:tr>
      <w:tr w:rsidR="003900B3" w:rsidRPr="003900B3" w:rsidTr="003900B3">
        <w:trPr>
          <w:trHeight w:val="295"/>
        </w:trPr>
        <w:tc>
          <w:tcPr>
            <w:tcW w:w="2000" w:type="dxa"/>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0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91"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559"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696"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2600" w:type="dxa"/>
            <w:gridSpan w:val="5"/>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r>
      <w:tr w:rsidR="003900B3" w:rsidRPr="003900B3" w:rsidTr="003900B3">
        <w:trPr>
          <w:trHeight w:val="168"/>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4"/>
                <w:szCs w:val="20"/>
                <w:lang w:eastAsia="tr-TR"/>
              </w:rPr>
            </w:pPr>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4"/>
                <w:szCs w:val="20"/>
                <w:lang w:eastAsia="tr-TR"/>
              </w:rPr>
            </w:pPr>
          </w:p>
        </w:tc>
        <w:tc>
          <w:tcPr>
            <w:tcW w:w="1091"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4"/>
                <w:szCs w:val="20"/>
                <w:lang w:eastAsia="tr-TR"/>
              </w:rPr>
            </w:pP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4"/>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4"/>
                <w:szCs w:val="20"/>
                <w:lang w:eastAsia="tr-TR"/>
              </w:rPr>
            </w:pPr>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4"/>
                <w:szCs w:val="20"/>
                <w:lang w:eastAsia="tr-TR"/>
              </w:rPr>
            </w:pPr>
          </w:p>
        </w:tc>
        <w:tc>
          <w:tcPr>
            <w:tcW w:w="2600" w:type="dxa"/>
            <w:gridSpan w:val="5"/>
            <w:tcBorders>
              <w:right w:val="single" w:sz="8" w:space="0" w:color="auto"/>
            </w:tcBorders>
            <w:shd w:val="clear" w:color="auto" w:fill="auto"/>
            <w:vAlign w:val="bottom"/>
          </w:tcPr>
          <w:p w:rsidR="003900B3" w:rsidRPr="003900B3" w:rsidRDefault="003900B3" w:rsidP="003900B3">
            <w:pPr>
              <w:spacing w:after="0" w:line="168" w:lineRule="exact"/>
              <w:ind w:left="60"/>
              <w:rPr>
                <w:rFonts w:ascii="Times New Roman" w:eastAsia="Times New Roman" w:hAnsi="Times New Roman" w:cs="Arial"/>
                <w:sz w:val="16"/>
                <w:szCs w:val="20"/>
                <w:lang w:eastAsia="tr-TR"/>
              </w:rPr>
            </w:pPr>
          </w:p>
        </w:tc>
      </w:tr>
      <w:tr w:rsidR="003900B3" w:rsidRPr="003900B3" w:rsidTr="003900B3">
        <w:trPr>
          <w:trHeight w:val="276"/>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91"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2600" w:type="dxa"/>
            <w:gridSpan w:val="5"/>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
        </w:tc>
      </w:tr>
      <w:tr w:rsidR="003900B3" w:rsidRPr="003900B3" w:rsidTr="003900B3">
        <w:trPr>
          <w:trHeight w:val="276"/>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91"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2600" w:type="dxa"/>
            <w:gridSpan w:val="5"/>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
        </w:tc>
      </w:tr>
      <w:tr w:rsidR="003900B3" w:rsidRPr="003900B3" w:rsidTr="003900B3">
        <w:trPr>
          <w:trHeight w:val="276"/>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91"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w w:val="97"/>
                <w:sz w:val="16"/>
                <w:szCs w:val="20"/>
                <w:lang w:eastAsia="tr-TR"/>
              </w:rPr>
            </w:pPr>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2600" w:type="dxa"/>
            <w:gridSpan w:val="5"/>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
        </w:tc>
      </w:tr>
      <w:tr w:rsidR="003900B3" w:rsidRPr="003900B3" w:rsidTr="003900B3">
        <w:trPr>
          <w:trHeight w:val="276"/>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91"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203-375-</w:t>
            </w:r>
            <w:proofErr w:type="gramStart"/>
            <w:r w:rsidRPr="003900B3">
              <w:rPr>
                <w:rFonts w:ascii="Times New Roman" w:eastAsia="Times New Roman" w:hAnsi="Times New Roman" w:cs="Arial"/>
                <w:w w:val="99"/>
                <w:sz w:val="16"/>
                <w:szCs w:val="20"/>
                <w:lang w:eastAsia="tr-TR"/>
              </w:rPr>
              <w:t>0 , 247</w:t>
            </w:r>
            <w:proofErr w:type="gramEnd"/>
            <w:r w:rsidRPr="003900B3">
              <w:rPr>
                <w:rFonts w:ascii="Times New Roman" w:eastAsia="Times New Roman" w:hAnsi="Times New Roman" w:cs="Arial"/>
                <w:w w:val="99"/>
                <w:sz w:val="16"/>
                <w:szCs w:val="20"/>
                <w:lang w:eastAsia="tr-TR"/>
              </w:rPr>
              <w:t>-</w:t>
            </w: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2600" w:type="dxa"/>
            <w:gridSpan w:val="5"/>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
        </w:tc>
      </w:tr>
      <w:tr w:rsidR="003900B3" w:rsidRPr="003900B3" w:rsidTr="003900B3">
        <w:trPr>
          <w:trHeight w:val="101"/>
        </w:trPr>
        <w:tc>
          <w:tcPr>
            <w:tcW w:w="2000" w:type="dxa"/>
            <w:vMerge w:val="restart"/>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ind w:left="80"/>
              <w:rPr>
                <w:rFonts w:ascii="Times New Roman" w:eastAsia="Times New Roman" w:hAnsi="Times New Roman" w:cs="Arial"/>
                <w:sz w:val="16"/>
                <w:szCs w:val="20"/>
                <w:lang w:eastAsia="tr-TR"/>
              </w:rPr>
            </w:pPr>
            <w:proofErr w:type="spellStart"/>
            <w:r w:rsidRPr="003900B3">
              <w:rPr>
                <w:rFonts w:ascii="Times New Roman" w:eastAsia="Times New Roman" w:hAnsi="Times New Roman" w:cs="Arial"/>
                <w:sz w:val="16"/>
                <w:szCs w:val="20"/>
                <w:lang w:eastAsia="tr-TR"/>
              </w:rPr>
              <w:t>Citronellol</w:t>
            </w:r>
            <w:proofErr w:type="spellEnd"/>
          </w:p>
        </w:tc>
        <w:tc>
          <w:tcPr>
            <w:tcW w:w="1000"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ind w:right="140"/>
              <w:jc w:val="right"/>
              <w:rPr>
                <w:rFonts w:ascii="Times New Roman" w:eastAsia="Times New Roman" w:hAnsi="Times New Roman" w:cs="Arial"/>
                <w:sz w:val="16"/>
                <w:szCs w:val="20"/>
                <w:lang w:eastAsia="tr-TR"/>
              </w:rPr>
            </w:pPr>
            <w:r w:rsidRPr="003900B3">
              <w:rPr>
                <w:rFonts w:ascii="Times New Roman" w:eastAsia="Times New Roman" w:hAnsi="Times New Roman" w:cs="Arial"/>
                <w:sz w:val="16"/>
                <w:szCs w:val="20"/>
                <w:lang w:eastAsia="tr-TR"/>
              </w:rPr>
              <w:t>106-22-9</w:t>
            </w:r>
          </w:p>
        </w:tc>
        <w:tc>
          <w:tcPr>
            <w:tcW w:w="1091"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559"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w w:val="99"/>
                <w:sz w:val="16"/>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696"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sz w:val="16"/>
                <w:szCs w:val="20"/>
                <w:lang w:eastAsia="tr-TR"/>
              </w:rPr>
            </w:pPr>
          </w:p>
        </w:tc>
        <w:tc>
          <w:tcPr>
            <w:tcW w:w="2600" w:type="dxa"/>
            <w:gridSpan w:val="5"/>
            <w:vMerge w:val="restart"/>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
        </w:tc>
      </w:tr>
      <w:tr w:rsidR="003900B3" w:rsidRPr="003900B3" w:rsidTr="003900B3">
        <w:trPr>
          <w:trHeight w:val="175"/>
        </w:trPr>
        <w:tc>
          <w:tcPr>
            <w:tcW w:w="2000" w:type="dxa"/>
            <w:vMerge/>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5"/>
                <w:szCs w:val="20"/>
                <w:lang w:eastAsia="tr-TR"/>
              </w:rPr>
            </w:pPr>
          </w:p>
        </w:tc>
        <w:tc>
          <w:tcPr>
            <w:tcW w:w="1000"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5"/>
                <w:szCs w:val="20"/>
                <w:lang w:eastAsia="tr-TR"/>
              </w:rPr>
            </w:pPr>
          </w:p>
        </w:tc>
        <w:tc>
          <w:tcPr>
            <w:tcW w:w="1091" w:type="dxa"/>
            <w:gridSpan w:val="2"/>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w w:val="96"/>
                <w:sz w:val="16"/>
                <w:szCs w:val="20"/>
                <w:lang w:eastAsia="tr-TR"/>
              </w:rPr>
            </w:pPr>
            <w:r w:rsidRPr="003900B3">
              <w:rPr>
                <w:rFonts w:ascii="Times New Roman" w:eastAsia="Times New Roman" w:hAnsi="Times New Roman" w:cs="Arial"/>
                <w:w w:val="96"/>
                <w:sz w:val="16"/>
                <w:szCs w:val="20"/>
                <w:lang w:eastAsia="tr-TR"/>
              </w:rPr>
              <w:t>737-6</w:t>
            </w:r>
          </w:p>
        </w:tc>
        <w:tc>
          <w:tcPr>
            <w:tcW w:w="1559"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5"/>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5"/>
                <w:szCs w:val="20"/>
                <w:lang w:eastAsia="tr-TR"/>
              </w:rPr>
            </w:pPr>
          </w:p>
        </w:tc>
        <w:tc>
          <w:tcPr>
            <w:tcW w:w="1696"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5"/>
                <w:szCs w:val="20"/>
                <w:lang w:eastAsia="tr-TR"/>
              </w:rPr>
            </w:pPr>
          </w:p>
        </w:tc>
        <w:tc>
          <w:tcPr>
            <w:tcW w:w="2600" w:type="dxa"/>
            <w:gridSpan w:val="5"/>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5"/>
                <w:szCs w:val="20"/>
                <w:lang w:eastAsia="tr-TR"/>
              </w:rPr>
            </w:pPr>
          </w:p>
        </w:tc>
      </w:tr>
      <w:tr w:rsidR="003900B3" w:rsidRPr="003900B3" w:rsidTr="003900B3">
        <w:trPr>
          <w:trHeight w:val="101"/>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091" w:type="dxa"/>
            <w:gridSpan w:val="2"/>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600" w:type="dxa"/>
            <w:gridSpan w:val="5"/>
            <w:vMerge w:val="restart"/>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
        </w:tc>
      </w:tr>
      <w:tr w:rsidR="003900B3" w:rsidRPr="003900B3" w:rsidTr="003900B3">
        <w:trPr>
          <w:trHeight w:val="175"/>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5"/>
                <w:szCs w:val="20"/>
                <w:lang w:eastAsia="tr-TR"/>
              </w:rPr>
            </w:pPr>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5"/>
                <w:szCs w:val="20"/>
                <w:lang w:eastAsia="tr-TR"/>
              </w:rPr>
            </w:pPr>
          </w:p>
        </w:tc>
        <w:tc>
          <w:tcPr>
            <w:tcW w:w="1091"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5"/>
                <w:szCs w:val="20"/>
                <w:lang w:eastAsia="tr-TR"/>
              </w:rPr>
            </w:pP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5"/>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5"/>
                <w:szCs w:val="20"/>
                <w:lang w:eastAsia="tr-TR"/>
              </w:rPr>
            </w:pPr>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5"/>
                <w:szCs w:val="20"/>
                <w:lang w:eastAsia="tr-TR"/>
              </w:rPr>
            </w:pPr>
          </w:p>
        </w:tc>
        <w:tc>
          <w:tcPr>
            <w:tcW w:w="2600" w:type="dxa"/>
            <w:gridSpan w:val="5"/>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5"/>
                <w:szCs w:val="20"/>
                <w:lang w:eastAsia="tr-TR"/>
              </w:rPr>
            </w:pPr>
          </w:p>
        </w:tc>
      </w:tr>
      <w:tr w:rsidR="003900B3" w:rsidRPr="003900B3" w:rsidTr="003900B3">
        <w:trPr>
          <w:trHeight w:val="276"/>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91"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680" w:type="dxa"/>
            <w:gridSpan w:val="2"/>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
        </w:tc>
        <w:tc>
          <w:tcPr>
            <w:tcW w:w="1920" w:type="dxa"/>
            <w:gridSpan w:val="3"/>
            <w:tcBorders>
              <w:right w:val="single" w:sz="8" w:space="0" w:color="auto"/>
            </w:tcBorders>
            <w:shd w:val="clear" w:color="auto" w:fill="auto"/>
            <w:vAlign w:val="bottom"/>
          </w:tcPr>
          <w:p w:rsidR="003900B3" w:rsidRPr="003900B3" w:rsidRDefault="003900B3" w:rsidP="003900B3">
            <w:pPr>
              <w:spacing w:after="0" w:line="0" w:lineRule="atLeast"/>
              <w:ind w:right="120"/>
              <w:jc w:val="right"/>
              <w:rPr>
                <w:rFonts w:ascii="Times New Roman" w:eastAsia="Times New Roman" w:hAnsi="Times New Roman" w:cs="Arial"/>
                <w:sz w:val="16"/>
                <w:szCs w:val="20"/>
                <w:lang w:eastAsia="tr-TR"/>
              </w:rPr>
            </w:pPr>
          </w:p>
        </w:tc>
      </w:tr>
      <w:tr w:rsidR="003900B3" w:rsidRPr="003900B3" w:rsidTr="003900B3">
        <w:trPr>
          <w:trHeight w:val="276"/>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91"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680" w:type="dxa"/>
            <w:gridSpan w:val="2"/>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
        </w:tc>
        <w:tc>
          <w:tcPr>
            <w:tcW w:w="1920" w:type="dxa"/>
            <w:gridSpan w:val="3"/>
            <w:tcBorders>
              <w:right w:val="single" w:sz="8" w:space="0" w:color="auto"/>
            </w:tcBorders>
            <w:shd w:val="clear" w:color="auto" w:fill="auto"/>
            <w:vAlign w:val="bottom"/>
          </w:tcPr>
          <w:p w:rsidR="003900B3" w:rsidRPr="003900B3" w:rsidRDefault="003900B3" w:rsidP="003900B3">
            <w:pPr>
              <w:spacing w:after="0" w:line="0" w:lineRule="atLeast"/>
              <w:ind w:right="120"/>
              <w:jc w:val="right"/>
              <w:rPr>
                <w:rFonts w:ascii="Times New Roman" w:eastAsia="Times New Roman" w:hAnsi="Times New Roman" w:cs="Arial"/>
                <w:sz w:val="16"/>
                <w:szCs w:val="20"/>
                <w:lang w:eastAsia="tr-TR"/>
              </w:rPr>
            </w:pPr>
          </w:p>
        </w:tc>
      </w:tr>
      <w:tr w:rsidR="003900B3" w:rsidRPr="003900B3" w:rsidTr="003900B3">
        <w:trPr>
          <w:trHeight w:val="278"/>
        </w:trPr>
        <w:tc>
          <w:tcPr>
            <w:tcW w:w="20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00"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91"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559"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696"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2600" w:type="dxa"/>
            <w:gridSpan w:val="5"/>
            <w:tcBorders>
              <w:right w:val="single" w:sz="8" w:space="0" w:color="auto"/>
            </w:tcBorders>
            <w:shd w:val="clear" w:color="auto" w:fill="auto"/>
            <w:vAlign w:val="bottom"/>
          </w:tcPr>
          <w:p w:rsidR="003900B3" w:rsidRPr="003900B3" w:rsidRDefault="003900B3" w:rsidP="003900B3">
            <w:pPr>
              <w:spacing w:after="0" w:line="0" w:lineRule="atLeast"/>
              <w:ind w:left="60"/>
              <w:rPr>
                <w:rFonts w:ascii="Times New Roman" w:eastAsia="Times New Roman" w:hAnsi="Times New Roman" w:cs="Arial"/>
                <w:sz w:val="16"/>
                <w:szCs w:val="20"/>
                <w:lang w:eastAsia="tr-TR"/>
              </w:rPr>
            </w:pPr>
          </w:p>
        </w:tc>
      </w:tr>
      <w:tr w:rsidR="003900B3" w:rsidRPr="003900B3" w:rsidTr="003900B3">
        <w:trPr>
          <w:trHeight w:val="297"/>
        </w:trPr>
        <w:tc>
          <w:tcPr>
            <w:tcW w:w="2000" w:type="dxa"/>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00"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091"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559"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134" w:type="dxa"/>
            <w:gridSpan w:val="2"/>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696" w:type="dxa"/>
            <w:gridSpan w:val="2"/>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2600" w:type="dxa"/>
            <w:gridSpan w:val="5"/>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r>
    </w:tbl>
    <w:p w:rsidR="003900B3" w:rsidRPr="00E96612" w:rsidRDefault="003900B3" w:rsidP="001142FE">
      <w:pPr>
        <w:widowControl w:val="0"/>
        <w:shd w:val="clear" w:color="auto" w:fill="FFFFFF"/>
        <w:tabs>
          <w:tab w:val="left" w:pos="709"/>
        </w:tabs>
        <w:autoSpaceDE w:val="0"/>
        <w:autoSpaceDN w:val="0"/>
        <w:adjustRightInd w:val="0"/>
        <w:spacing w:after="0"/>
        <w:ind w:right="-4"/>
        <w:contextualSpacing/>
        <w:jc w:val="both"/>
        <w:rPr>
          <w:rFonts w:eastAsia="MS Mincho"/>
          <w:sz w:val="20"/>
          <w:szCs w:val="20"/>
          <w:lang w:eastAsia="ja-JP"/>
        </w:rPr>
      </w:pPr>
    </w:p>
    <w:p w:rsidR="001142FE" w:rsidRPr="00E96612" w:rsidRDefault="001142FE" w:rsidP="001142FE">
      <w:pPr>
        <w:widowControl w:val="0"/>
        <w:shd w:val="clear" w:color="auto" w:fill="FFFFFF"/>
        <w:tabs>
          <w:tab w:val="left" w:pos="709"/>
        </w:tabs>
        <w:autoSpaceDE w:val="0"/>
        <w:autoSpaceDN w:val="0"/>
        <w:adjustRightInd w:val="0"/>
        <w:spacing w:after="0"/>
        <w:ind w:right="-4"/>
        <w:contextualSpacing/>
        <w:jc w:val="both"/>
        <w:rPr>
          <w:rFonts w:eastAsia="MS Mincho"/>
          <w:sz w:val="20"/>
          <w:szCs w:val="20"/>
          <w:lang w:eastAsia="ja-JP"/>
        </w:rPr>
      </w:pPr>
    </w:p>
    <w:p w:rsidR="001142FE" w:rsidRPr="00E96612" w:rsidRDefault="001142FE" w:rsidP="001142FE">
      <w:pPr>
        <w:widowControl w:val="0"/>
        <w:numPr>
          <w:ilvl w:val="0"/>
          <w:numId w:val="2"/>
        </w:numPr>
        <w:tabs>
          <w:tab w:val="left" w:pos="1134"/>
        </w:tabs>
        <w:autoSpaceDE w:val="0"/>
        <w:autoSpaceDN w:val="0"/>
        <w:adjustRightInd w:val="0"/>
        <w:spacing w:after="0"/>
        <w:ind w:left="709" w:firstLine="0"/>
        <w:jc w:val="both"/>
        <w:rPr>
          <w:color w:val="000000"/>
          <w:sz w:val="20"/>
          <w:szCs w:val="20"/>
        </w:rPr>
      </w:pPr>
      <w:r w:rsidRPr="00E96612">
        <w:rPr>
          <w:b/>
          <w:color w:val="000000"/>
          <w:sz w:val="20"/>
          <w:szCs w:val="20"/>
        </w:rPr>
        <w:t>Kozmetik ürünün f</w:t>
      </w:r>
      <w:r w:rsidRPr="00E96612">
        <w:rPr>
          <w:b/>
          <w:bCs/>
          <w:color w:val="000000"/>
          <w:sz w:val="20"/>
          <w:szCs w:val="20"/>
        </w:rPr>
        <w:t xml:space="preserve">iziksel/kimyasal özellikleri ve </w:t>
      </w:r>
      <w:proofErr w:type="spellStart"/>
      <w:r w:rsidRPr="00E96612">
        <w:rPr>
          <w:b/>
          <w:bCs/>
          <w:color w:val="000000"/>
          <w:sz w:val="20"/>
          <w:szCs w:val="20"/>
        </w:rPr>
        <w:t>stabilitesi</w:t>
      </w:r>
      <w:proofErr w:type="spellEnd"/>
      <w:r w:rsidRPr="00E96612">
        <w:rPr>
          <w:b/>
          <w:bCs/>
          <w:color w:val="000000"/>
          <w:sz w:val="20"/>
          <w:szCs w:val="20"/>
        </w:rPr>
        <w:t xml:space="preserve"> </w:t>
      </w:r>
    </w:p>
    <w:p w:rsidR="001142FE" w:rsidRPr="00E96612" w:rsidRDefault="001142FE" w:rsidP="001142FE">
      <w:pPr>
        <w:widowControl w:val="0"/>
        <w:shd w:val="clear" w:color="auto" w:fill="FFFFFF"/>
        <w:tabs>
          <w:tab w:val="left" w:pos="0"/>
        </w:tabs>
        <w:autoSpaceDE w:val="0"/>
        <w:autoSpaceDN w:val="0"/>
        <w:adjustRightInd w:val="0"/>
        <w:spacing w:after="0"/>
        <w:ind w:right="-4" w:firstLine="709"/>
        <w:jc w:val="both"/>
        <w:rPr>
          <w:rFonts w:eastAsia="MS Mincho"/>
          <w:sz w:val="20"/>
          <w:szCs w:val="20"/>
          <w:lang w:eastAsia="ja-JP"/>
        </w:rPr>
      </w:pPr>
      <w:r w:rsidRPr="00E96612">
        <w:rPr>
          <w:rFonts w:eastAsia="MS Mincho"/>
          <w:sz w:val="20"/>
          <w:szCs w:val="20"/>
          <w:lang w:eastAsia="ja-JP"/>
        </w:rPr>
        <w:t>Madde veya karışımların aynı zamanda kozmetik ürünün fiziksel ve kimyasal özellikleri.</w:t>
      </w:r>
    </w:p>
    <w:p w:rsidR="001142FE" w:rsidRDefault="001142FE" w:rsidP="001142FE">
      <w:pPr>
        <w:widowControl w:val="0"/>
        <w:shd w:val="clear" w:color="auto" w:fill="FFFFFF"/>
        <w:tabs>
          <w:tab w:val="left" w:pos="0"/>
        </w:tabs>
        <w:autoSpaceDE w:val="0"/>
        <w:autoSpaceDN w:val="0"/>
        <w:adjustRightInd w:val="0"/>
        <w:spacing w:after="0"/>
        <w:ind w:right="-4" w:firstLine="709"/>
        <w:jc w:val="both"/>
        <w:rPr>
          <w:rFonts w:eastAsia="MS Mincho"/>
          <w:sz w:val="20"/>
          <w:szCs w:val="20"/>
          <w:lang w:eastAsia="ja-JP"/>
        </w:rPr>
      </w:pPr>
      <w:r w:rsidRPr="00E96612">
        <w:rPr>
          <w:rFonts w:eastAsia="MS Mincho"/>
          <w:sz w:val="20"/>
          <w:szCs w:val="20"/>
          <w:lang w:eastAsia="ja-JP"/>
        </w:rPr>
        <w:t xml:space="preserve">Makul öngörülebilir depolama koşulları altında kozmetik ürünlerin </w:t>
      </w:r>
      <w:proofErr w:type="spellStart"/>
      <w:r w:rsidRPr="00E96612">
        <w:rPr>
          <w:rFonts w:eastAsia="MS Mincho"/>
          <w:sz w:val="20"/>
          <w:szCs w:val="20"/>
          <w:lang w:eastAsia="ja-JP"/>
        </w:rPr>
        <w:t>stabilitesi</w:t>
      </w:r>
      <w:proofErr w:type="spellEnd"/>
      <w:r w:rsidRPr="00E96612">
        <w:rPr>
          <w:rFonts w:eastAsia="MS Mincho"/>
          <w:sz w:val="20"/>
          <w:szCs w:val="20"/>
          <w:lang w:eastAsia="ja-JP"/>
        </w:rPr>
        <w:t xml:space="preserve">. </w:t>
      </w:r>
    </w:p>
    <w:p w:rsidR="003900B3" w:rsidRDefault="003900B3" w:rsidP="001142FE">
      <w:pPr>
        <w:widowControl w:val="0"/>
        <w:shd w:val="clear" w:color="auto" w:fill="FFFFFF"/>
        <w:tabs>
          <w:tab w:val="left" w:pos="0"/>
        </w:tabs>
        <w:autoSpaceDE w:val="0"/>
        <w:autoSpaceDN w:val="0"/>
        <w:adjustRightInd w:val="0"/>
        <w:spacing w:after="0"/>
        <w:ind w:right="-4" w:firstLine="709"/>
        <w:jc w:val="both"/>
        <w:rPr>
          <w:rFonts w:eastAsia="MS Mincho"/>
          <w:sz w:val="20"/>
          <w:szCs w:val="20"/>
          <w:lang w:eastAsia="ja-JP"/>
        </w:rPr>
      </w:pPr>
    </w:p>
    <w:tbl>
      <w:tblPr>
        <w:tblW w:w="0" w:type="auto"/>
        <w:tblInd w:w="372" w:type="dxa"/>
        <w:tblLayout w:type="fixed"/>
        <w:tblCellMar>
          <w:left w:w="0" w:type="dxa"/>
          <w:right w:w="0" w:type="dxa"/>
        </w:tblCellMar>
        <w:tblLook w:val="0000" w:firstRow="0" w:lastRow="0" w:firstColumn="0" w:lastColumn="0" w:noHBand="0" w:noVBand="0"/>
      </w:tblPr>
      <w:tblGrid>
        <w:gridCol w:w="1920"/>
        <w:gridCol w:w="1560"/>
        <w:gridCol w:w="2460"/>
        <w:gridCol w:w="2420"/>
      </w:tblGrid>
      <w:tr w:rsidR="003900B3" w:rsidRPr="003900B3" w:rsidTr="00971C8F">
        <w:trPr>
          <w:trHeight w:val="298"/>
        </w:trPr>
        <w:tc>
          <w:tcPr>
            <w:tcW w:w="3480" w:type="dxa"/>
            <w:gridSpan w:val="2"/>
            <w:tcBorders>
              <w:top w:val="single" w:sz="8" w:space="0" w:color="auto"/>
              <w:left w:val="single" w:sz="8" w:space="0" w:color="auto"/>
              <w:right w:val="single" w:sz="8" w:space="0" w:color="auto"/>
            </w:tcBorders>
            <w:shd w:val="clear" w:color="auto" w:fill="auto"/>
            <w:vAlign w:val="bottom"/>
          </w:tcPr>
          <w:p w:rsidR="003900B3" w:rsidRPr="003900B3" w:rsidRDefault="003900B3" w:rsidP="003900B3">
            <w:pPr>
              <w:spacing w:after="0" w:line="0" w:lineRule="atLeast"/>
              <w:ind w:left="1240"/>
              <w:rPr>
                <w:rFonts w:ascii="Times New Roman" w:eastAsia="Times New Roman" w:hAnsi="Times New Roman" w:cs="Arial"/>
                <w:b/>
                <w:szCs w:val="20"/>
                <w:lang w:eastAsia="tr-TR"/>
              </w:rPr>
            </w:pPr>
            <w:proofErr w:type="spellStart"/>
            <w:r w:rsidRPr="003900B3">
              <w:rPr>
                <w:rFonts w:ascii="Times New Roman" w:eastAsia="Times New Roman" w:hAnsi="Times New Roman" w:cs="Arial"/>
                <w:b/>
                <w:szCs w:val="20"/>
                <w:lang w:eastAsia="tr-TR"/>
              </w:rPr>
              <w:t>Parameter</w:t>
            </w:r>
            <w:proofErr w:type="spellEnd"/>
          </w:p>
        </w:tc>
        <w:tc>
          <w:tcPr>
            <w:tcW w:w="2460" w:type="dxa"/>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Cs w:val="20"/>
                <w:lang w:eastAsia="tr-TR"/>
              </w:rPr>
            </w:pPr>
            <w:proofErr w:type="spellStart"/>
            <w:r w:rsidRPr="003900B3">
              <w:rPr>
                <w:rFonts w:ascii="Times New Roman" w:eastAsia="Times New Roman" w:hAnsi="Times New Roman" w:cs="Arial"/>
                <w:b/>
                <w:szCs w:val="20"/>
                <w:lang w:eastAsia="tr-TR"/>
              </w:rPr>
              <w:t>Specifications</w:t>
            </w:r>
            <w:proofErr w:type="spellEnd"/>
          </w:p>
        </w:tc>
        <w:tc>
          <w:tcPr>
            <w:tcW w:w="2420" w:type="dxa"/>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Cs w:val="20"/>
                <w:lang w:eastAsia="tr-TR"/>
              </w:rPr>
            </w:pPr>
            <w:proofErr w:type="spellStart"/>
            <w:r w:rsidRPr="003900B3">
              <w:rPr>
                <w:rFonts w:ascii="Times New Roman" w:eastAsia="Times New Roman" w:hAnsi="Times New Roman" w:cs="Arial"/>
                <w:b/>
                <w:szCs w:val="20"/>
                <w:lang w:eastAsia="tr-TR"/>
              </w:rPr>
              <w:t>Result</w:t>
            </w:r>
            <w:proofErr w:type="spellEnd"/>
          </w:p>
        </w:tc>
      </w:tr>
      <w:tr w:rsidR="003900B3" w:rsidRPr="003900B3" w:rsidTr="00971C8F">
        <w:trPr>
          <w:trHeight w:val="55"/>
        </w:trPr>
        <w:tc>
          <w:tcPr>
            <w:tcW w:w="1920" w:type="dxa"/>
            <w:tcBorders>
              <w:left w:val="single" w:sz="8" w:space="0" w:color="auto"/>
              <w:bottom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4"/>
                <w:szCs w:val="20"/>
                <w:lang w:eastAsia="tr-TR"/>
              </w:rPr>
            </w:pPr>
          </w:p>
        </w:tc>
        <w:tc>
          <w:tcPr>
            <w:tcW w:w="156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4"/>
                <w:szCs w:val="20"/>
                <w:lang w:eastAsia="tr-TR"/>
              </w:rPr>
            </w:pPr>
          </w:p>
        </w:tc>
        <w:tc>
          <w:tcPr>
            <w:tcW w:w="246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4"/>
                <w:szCs w:val="20"/>
                <w:lang w:eastAsia="tr-TR"/>
              </w:rPr>
            </w:pPr>
          </w:p>
        </w:tc>
        <w:tc>
          <w:tcPr>
            <w:tcW w:w="24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4"/>
                <w:szCs w:val="20"/>
                <w:lang w:eastAsia="tr-TR"/>
              </w:rPr>
            </w:pPr>
          </w:p>
        </w:tc>
      </w:tr>
      <w:tr w:rsidR="003900B3" w:rsidRPr="003900B3" w:rsidTr="00971C8F">
        <w:trPr>
          <w:trHeight w:val="400"/>
        </w:trPr>
        <w:tc>
          <w:tcPr>
            <w:tcW w:w="1920" w:type="dxa"/>
            <w:vMerge w:val="restart"/>
            <w:tcBorders>
              <w:left w:val="single" w:sz="8" w:space="0" w:color="auto"/>
              <w:right w:val="single" w:sz="8" w:space="0" w:color="auto"/>
            </w:tcBorders>
            <w:shd w:val="clear" w:color="auto" w:fill="auto"/>
            <w:textDirection w:val="btLr"/>
            <w:vAlign w:val="bottom"/>
          </w:tcPr>
          <w:p w:rsidR="003900B3" w:rsidRPr="003900B3" w:rsidRDefault="003900B3" w:rsidP="003900B3">
            <w:pPr>
              <w:spacing w:after="0" w:line="0" w:lineRule="atLeast"/>
              <w:ind w:left="450"/>
              <w:rPr>
                <w:rFonts w:ascii="Times New Roman" w:eastAsia="Times New Roman" w:hAnsi="Times New Roman" w:cs="Arial"/>
                <w:b/>
                <w:w w:val="74"/>
                <w:sz w:val="16"/>
                <w:szCs w:val="20"/>
                <w:lang w:eastAsia="tr-TR"/>
              </w:rPr>
            </w:pPr>
            <w:proofErr w:type="spellStart"/>
            <w:r w:rsidRPr="003900B3">
              <w:rPr>
                <w:rFonts w:ascii="Times New Roman" w:eastAsia="Times New Roman" w:hAnsi="Times New Roman" w:cs="Arial"/>
                <w:b/>
                <w:w w:val="74"/>
                <w:sz w:val="16"/>
                <w:szCs w:val="20"/>
                <w:lang w:eastAsia="tr-TR"/>
              </w:rPr>
              <w:t>OrganolepticCharacteristics</w:t>
            </w:r>
            <w:proofErr w:type="spellEnd"/>
          </w:p>
        </w:tc>
        <w:tc>
          <w:tcPr>
            <w:tcW w:w="1560" w:type="dxa"/>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Cs w:val="20"/>
                <w:lang w:eastAsia="tr-TR"/>
              </w:rPr>
            </w:pPr>
            <w:proofErr w:type="spellStart"/>
            <w:r w:rsidRPr="003900B3">
              <w:rPr>
                <w:rFonts w:ascii="Times New Roman" w:eastAsia="Times New Roman" w:hAnsi="Times New Roman" w:cs="Arial"/>
                <w:b/>
                <w:szCs w:val="20"/>
                <w:lang w:eastAsia="tr-TR"/>
              </w:rPr>
              <w:t>Appearance</w:t>
            </w:r>
            <w:proofErr w:type="spellEnd"/>
          </w:p>
        </w:tc>
        <w:tc>
          <w:tcPr>
            <w:tcW w:w="2460" w:type="dxa"/>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w w:val="98"/>
                <w:szCs w:val="20"/>
                <w:lang w:eastAsia="tr-TR"/>
              </w:rPr>
            </w:pPr>
          </w:p>
        </w:tc>
        <w:tc>
          <w:tcPr>
            <w:tcW w:w="2420" w:type="dxa"/>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w w:val="99"/>
                <w:szCs w:val="20"/>
                <w:lang w:eastAsia="tr-TR"/>
              </w:rPr>
            </w:pPr>
          </w:p>
        </w:tc>
      </w:tr>
      <w:tr w:rsidR="003900B3" w:rsidRPr="003900B3" w:rsidTr="00971C8F">
        <w:trPr>
          <w:trHeight w:val="156"/>
        </w:trPr>
        <w:tc>
          <w:tcPr>
            <w:tcW w:w="1920" w:type="dxa"/>
            <w:vMerge/>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3"/>
                <w:szCs w:val="20"/>
                <w:lang w:eastAsia="tr-TR"/>
              </w:rPr>
            </w:pPr>
          </w:p>
        </w:tc>
        <w:tc>
          <w:tcPr>
            <w:tcW w:w="156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3"/>
                <w:szCs w:val="20"/>
                <w:lang w:eastAsia="tr-TR"/>
              </w:rPr>
            </w:pPr>
          </w:p>
        </w:tc>
        <w:tc>
          <w:tcPr>
            <w:tcW w:w="246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3"/>
                <w:szCs w:val="20"/>
                <w:lang w:eastAsia="tr-TR"/>
              </w:rPr>
            </w:pPr>
          </w:p>
        </w:tc>
        <w:tc>
          <w:tcPr>
            <w:tcW w:w="24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3"/>
                <w:szCs w:val="20"/>
                <w:lang w:eastAsia="tr-TR"/>
              </w:rPr>
            </w:pPr>
          </w:p>
        </w:tc>
      </w:tr>
      <w:tr w:rsidR="003900B3" w:rsidRPr="003900B3" w:rsidTr="00971C8F">
        <w:trPr>
          <w:trHeight w:val="400"/>
        </w:trPr>
        <w:tc>
          <w:tcPr>
            <w:tcW w:w="1920" w:type="dxa"/>
            <w:vMerge/>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560" w:type="dxa"/>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Cs w:val="20"/>
                <w:lang w:eastAsia="tr-TR"/>
              </w:rPr>
            </w:pPr>
            <w:proofErr w:type="spellStart"/>
            <w:r w:rsidRPr="003900B3">
              <w:rPr>
                <w:rFonts w:ascii="Times New Roman" w:eastAsia="Times New Roman" w:hAnsi="Times New Roman" w:cs="Arial"/>
                <w:b/>
                <w:szCs w:val="20"/>
                <w:lang w:eastAsia="tr-TR"/>
              </w:rPr>
              <w:t>Color</w:t>
            </w:r>
            <w:proofErr w:type="spellEnd"/>
          </w:p>
        </w:tc>
        <w:tc>
          <w:tcPr>
            <w:tcW w:w="2460" w:type="dxa"/>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w w:val="99"/>
                <w:szCs w:val="20"/>
                <w:lang w:eastAsia="tr-TR"/>
              </w:rPr>
            </w:pPr>
          </w:p>
        </w:tc>
        <w:tc>
          <w:tcPr>
            <w:tcW w:w="2420" w:type="dxa"/>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w w:val="99"/>
                <w:szCs w:val="20"/>
                <w:lang w:eastAsia="tr-TR"/>
              </w:rPr>
            </w:pPr>
          </w:p>
        </w:tc>
      </w:tr>
      <w:tr w:rsidR="003900B3" w:rsidRPr="003900B3" w:rsidTr="00971C8F">
        <w:trPr>
          <w:trHeight w:val="158"/>
        </w:trPr>
        <w:tc>
          <w:tcPr>
            <w:tcW w:w="1920" w:type="dxa"/>
            <w:vMerge/>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3"/>
                <w:szCs w:val="20"/>
                <w:lang w:eastAsia="tr-TR"/>
              </w:rPr>
            </w:pPr>
          </w:p>
        </w:tc>
        <w:tc>
          <w:tcPr>
            <w:tcW w:w="156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3"/>
                <w:szCs w:val="20"/>
                <w:lang w:eastAsia="tr-TR"/>
              </w:rPr>
            </w:pPr>
          </w:p>
        </w:tc>
        <w:tc>
          <w:tcPr>
            <w:tcW w:w="246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3"/>
                <w:szCs w:val="20"/>
                <w:lang w:eastAsia="tr-TR"/>
              </w:rPr>
            </w:pPr>
          </w:p>
        </w:tc>
        <w:tc>
          <w:tcPr>
            <w:tcW w:w="24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3"/>
                <w:szCs w:val="20"/>
                <w:lang w:eastAsia="tr-TR"/>
              </w:rPr>
            </w:pPr>
          </w:p>
        </w:tc>
      </w:tr>
      <w:tr w:rsidR="003900B3" w:rsidRPr="003900B3" w:rsidTr="00971C8F">
        <w:trPr>
          <w:trHeight w:val="467"/>
        </w:trPr>
        <w:tc>
          <w:tcPr>
            <w:tcW w:w="1920" w:type="dxa"/>
            <w:vMerge/>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560" w:type="dxa"/>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9"/>
                <w:szCs w:val="20"/>
                <w:lang w:eastAsia="tr-TR"/>
              </w:rPr>
            </w:pPr>
            <w:proofErr w:type="spellStart"/>
            <w:r w:rsidRPr="003900B3">
              <w:rPr>
                <w:rFonts w:ascii="Times New Roman" w:eastAsia="Times New Roman" w:hAnsi="Times New Roman" w:cs="Arial"/>
                <w:b/>
                <w:w w:val="99"/>
                <w:szCs w:val="20"/>
                <w:lang w:eastAsia="tr-TR"/>
              </w:rPr>
              <w:t>Odor</w:t>
            </w:r>
            <w:proofErr w:type="spellEnd"/>
          </w:p>
        </w:tc>
        <w:tc>
          <w:tcPr>
            <w:tcW w:w="2460" w:type="dxa"/>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w w:val="99"/>
                <w:szCs w:val="20"/>
                <w:lang w:eastAsia="tr-TR"/>
              </w:rPr>
            </w:pPr>
          </w:p>
        </w:tc>
        <w:tc>
          <w:tcPr>
            <w:tcW w:w="2420" w:type="dxa"/>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w w:val="99"/>
                <w:szCs w:val="20"/>
                <w:lang w:eastAsia="tr-TR"/>
              </w:rPr>
            </w:pPr>
          </w:p>
        </w:tc>
      </w:tr>
      <w:tr w:rsidR="003900B3" w:rsidRPr="003900B3" w:rsidTr="00971C8F">
        <w:trPr>
          <w:trHeight w:val="113"/>
        </w:trPr>
        <w:tc>
          <w:tcPr>
            <w:tcW w:w="1920" w:type="dxa"/>
            <w:vMerge/>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9"/>
                <w:szCs w:val="20"/>
                <w:lang w:eastAsia="tr-TR"/>
              </w:rPr>
            </w:pPr>
          </w:p>
        </w:tc>
        <w:tc>
          <w:tcPr>
            <w:tcW w:w="1560" w:type="dxa"/>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9"/>
                <w:szCs w:val="20"/>
                <w:lang w:eastAsia="tr-TR"/>
              </w:rPr>
            </w:pPr>
          </w:p>
        </w:tc>
        <w:tc>
          <w:tcPr>
            <w:tcW w:w="2460" w:type="dxa"/>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9"/>
                <w:szCs w:val="20"/>
                <w:lang w:eastAsia="tr-TR"/>
              </w:rPr>
            </w:pPr>
          </w:p>
        </w:tc>
        <w:tc>
          <w:tcPr>
            <w:tcW w:w="2420" w:type="dxa"/>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9"/>
                <w:szCs w:val="20"/>
                <w:lang w:eastAsia="tr-TR"/>
              </w:rPr>
            </w:pPr>
          </w:p>
        </w:tc>
      </w:tr>
      <w:tr w:rsidR="003900B3" w:rsidRPr="003900B3" w:rsidTr="00971C8F">
        <w:trPr>
          <w:trHeight w:val="113"/>
        </w:trPr>
        <w:tc>
          <w:tcPr>
            <w:tcW w:w="1920" w:type="dxa"/>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9"/>
                <w:szCs w:val="20"/>
                <w:lang w:eastAsia="tr-TR"/>
              </w:rPr>
            </w:pPr>
          </w:p>
        </w:tc>
        <w:tc>
          <w:tcPr>
            <w:tcW w:w="156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9"/>
                <w:szCs w:val="20"/>
                <w:lang w:eastAsia="tr-TR"/>
              </w:rPr>
            </w:pPr>
          </w:p>
        </w:tc>
        <w:tc>
          <w:tcPr>
            <w:tcW w:w="246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9"/>
                <w:szCs w:val="20"/>
                <w:lang w:eastAsia="tr-TR"/>
              </w:rPr>
            </w:pPr>
          </w:p>
        </w:tc>
        <w:tc>
          <w:tcPr>
            <w:tcW w:w="24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9"/>
                <w:szCs w:val="20"/>
                <w:lang w:eastAsia="tr-TR"/>
              </w:rPr>
            </w:pPr>
          </w:p>
        </w:tc>
      </w:tr>
      <w:tr w:rsidR="003900B3" w:rsidRPr="003900B3" w:rsidTr="00971C8F">
        <w:trPr>
          <w:trHeight w:val="241"/>
        </w:trPr>
        <w:tc>
          <w:tcPr>
            <w:tcW w:w="1920" w:type="dxa"/>
            <w:tcBorders>
              <w:left w:val="single" w:sz="8" w:space="0" w:color="auto"/>
              <w:right w:val="single" w:sz="8" w:space="0" w:color="auto"/>
            </w:tcBorders>
            <w:shd w:val="clear" w:color="auto" w:fill="auto"/>
            <w:vAlign w:val="bottom"/>
          </w:tcPr>
          <w:p w:rsidR="003900B3" w:rsidRPr="003900B3" w:rsidRDefault="003900B3" w:rsidP="003900B3">
            <w:pPr>
              <w:spacing w:after="0" w:line="241" w:lineRule="exact"/>
              <w:ind w:left="120"/>
              <w:rPr>
                <w:rFonts w:ascii="Times New Roman" w:eastAsia="Times New Roman" w:hAnsi="Times New Roman" w:cs="Arial"/>
                <w:b/>
                <w:szCs w:val="20"/>
                <w:lang w:eastAsia="tr-TR"/>
              </w:rPr>
            </w:pPr>
            <w:proofErr w:type="spellStart"/>
            <w:r w:rsidRPr="003900B3">
              <w:rPr>
                <w:rFonts w:ascii="Times New Roman" w:eastAsia="Times New Roman" w:hAnsi="Times New Roman" w:cs="Arial"/>
                <w:b/>
                <w:szCs w:val="20"/>
                <w:lang w:eastAsia="tr-TR"/>
              </w:rPr>
              <w:t>Physicochemical</w:t>
            </w:r>
            <w:proofErr w:type="spellEnd"/>
          </w:p>
        </w:tc>
        <w:tc>
          <w:tcPr>
            <w:tcW w:w="1560" w:type="dxa"/>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Cs w:val="20"/>
                <w:lang w:eastAsia="tr-TR"/>
              </w:rPr>
            </w:pPr>
            <w:proofErr w:type="spellStart"/>
            <w:r w:rsidRPr="003900B3">
              <w:rPr>
                <w:rFonts w:ascii="Times New Roman" w:eastAsia="Times New Roman" w:hAnsi="Times New Roman" w:cs="Arial"/>
                <w:b/>
                <w:szCs w:val="20"/>
                <w:lang w:eastAsia="tr-TR"/>
              </w:rPr>
              <w:t>pH</w:t>
            </w:r>
            <w:proofErr w:type="spellEnd"/>
          </w:p>
        </w:tc>
        <w:tc>
          <w:tcPr>
            <w:tcW w:w="2460" w:type="dxa"/>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w w:val="99"/>
                <w:szCs w:val="20"/>
                <w:lang w:eastAsia="tr-TR"/>
              </w:rPr>
            </w:pPr>
          </w:p>
        </w:tc>
        <w:tc>
          <w:tcPr>
            <w:tcW w:w="2420" w:type="dxa"/>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w w:val="99"/>
                <w:szCs w:val="20"/>
                <w:lang w:eastAsia="tr-TR"/>
              </w:rPr>
            </w:pPr>
          </w:p>
        </w:tc>
      </w:tr>
      <w:tr w:rsidR="003900B3" w:rsidRPr="003900B3" w:rsidTr="00971C8F">
        <w:trPr>
          <w:trHeight w:val="253"/>
        </w:trPr>
        <w:tc>
          <w:tcPr>
            <w:tcW w:w="192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ind w:left="120"/>
              <w:rPr>
                <w:rFonts w:ascii="Times New Roman" w:eastAsia="Times New Roman" w:hAnsi="Times New Roman" w:cs="Arial"/>
                <w:b/>
                <w:szCs w:val="20"/>
                <w:lang w:eastAsia="tr-TR"/>
              </w:rPr>
            </w:pPr>
            <w:proofErr w:type="spellStart"/>
            <w:r w:rsidRPr="003900B3">
              <w:rPr>
                <w:rFonts w:ascii="Times New Roman" w:eastAsia="Times New Roman" w:hAnsi="Times New Roman" w:cs="Arial"/>
                <w:b/>
                <w:szCs w:val="20"/>
                <w:lang w:eastAsia="tr-TR"/>
              </w:rPr>
              <w:t>Characteristic</w:t>
            </w:r>
            <w:proofErr w:type="spellEnd"/>
          </w:p>
        </w:tc>
        <w:tc>
          <w:tcPr>
            <w:tcW w:w="1560"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1"/>
                <w:szCs w:val="20"/>
                <w:lang w:eastAsia="tr-TR"/>
              </w:rPr>
            </w:pPr>
          </w:p>
        </w:tc>
        <w:tc>
          <w:tcPr>
            <w:tcW w:w="2460"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1"/>
                <w:szCs w:val="20"/>
                <w:lang w:eastAsia="tr-TR"/>
              </w:rPr>
            </w:pPr>
          </w:p>
        </w:tc>
        <w:tc>
          <w:tcPr>
            <w:tcW w:w="2420"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1"/>
                <w:szCs w:val="20"/>
                <w:lang w:eastAsia="tr-TR"/>
              </w:rPr>
            </w:pPr>
          </w:p>
        </w:tc>
      </w:tr>
      <w:tr w:rsidR="003900B3" w:rsidRPr="003900B3" w:rsidTr="00971C8F">
        <w:trPr>
          <w:trHeight w:val="199"/>
        </w:trPr>
        <w:tc>
          <w:tcPr>
            <w:tcW w:w="1920" w:type="dxa"/>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7"/>
                <w:szCs w:val="20"/>
                <w:lang w:eastAsia="tr-TR"/>
              </w:rPr>
            </w:pPr>
          </w:p>
        </w:tc>
        <w:tc>
          <w:tcPr>
            <w:tcW w:w="156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7"/>
                <w:szCs w:val="20"/>
                <w:lang w:eastAsia="tr-TR"/>
              </w:rPr>
            </w:pPr>
          </w:p>
        </w:tc>
        <w:tc>
          <w:tcPr>
            <w:tcW w:w="246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7"/>
                <w:szCs w:val="20"/>
                <w:lang w:eastAsia="tr-TR"/>
              </w:rPr>
            </w:pPr>
          </w:p>
        </w:tc>
        <w:tc>
          <w:tcPr>
            <w:tcW w:w="24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7"/>
                <w:szCs w:val="20"/>
                <w:lang w:eastAsia="tr-TR"/>
              </w:rPr>
            </w:pPr>
          </w:p>
        </w:tc>
      </w:tr>
    </w:tbl>
    <w:p w:rsidR="003900B3" w:rsidRPr="00E96612" w:rsidRDefault="003900B3" w:rsidP="001142FE">
      <w:pPr>
        <w:widowControl w:val="0"/>
        <w:shd w:val="clear" w:color="auto" w:fill="FFFFFF"/>
        <w:tabs>
          <w:tab w:val="left" w:pos="0"/>
        </w:tabs>
        <w:autoSpaceDE w:val="0"/>
        <w:autoSpaceDN w:val="0"/>
        <w:adjustRightInd w:val="0"/>
        <w:spacing w:after="0"/>
        <w:ind w:right="-4" w:firstLine="709"/>
        <w:jc w:val="both"/>
        <w:rPr>
          <w:rFonts w:eastAsia="MS Mincho"/>
          <w:sz w:val="20"/>
          <w:szCs w:val="20"/>
          <w:lang w:eastAsia="ja-JP"/>
        </w:rPr>
      </w:pPr>
    </w:p>
    <w:p w:rsidR="001142FE" w:rsidRPr="00E96612" w:rsidRDefault="001142FE" w:rsidP="001142FE">
      <w:pPr>
        <w:widowControl w:val="0"/>
        <w:shd w:val="clear" w:color="auto" w:fill="FFFFFF"/>
        <w:tabs>
          <w:tab w:val="left" w:pos="0"/>
        </w:tabs>
        <w:autoSpaceDE w:val="0"/>
        <w:autoSpaceDN w:val="0"/>
        <w:adjustRightInd w:val="0"/>
        <w:spacing w:after="0"/>
        <w:ind w:right="-4" w:firstLine="709"/>
        <w:jc w:val="both"/>
        <w:rPr>
          <w:rFonts w:eastAsia="MS Mincho"/>
          <w:sz w:val="20"/>
          <w:szCs w:val="20"/>
          <w:lang w:eastAsia="ja-JP"/>
        </w:rPr>
      </w:pPr>
    </w:p>
    <w:p w:rsidR="001142FE" w:rsidRPr="00E96612" w:rsidRDefault="001142FE" w:rsidP="001142FE">
      <w:pPr>
        <w:widowControl w:val="0"/>
        <w:numPr>
          <w:ilvl w:val="0"/>
          <w:numId w:val="2"/>
        </w:numPr>
        <w:shd w:val="clear" w:color="auto" w:fill="FFFFFF"/>
        <w:tabs>
          <w:tab w:val="left" w:pos="709"/>
          <w:tab w:val="left" w:pos="1134"/>
        </w:tabs>
        <w:autoSpaceDE w:val="0"/>
        <w:autoSpaceDN w:val="0"/>
        <w:adjustRightInd w:val="0"/>
        <w:spacing w:after="0"/>
        <w:ind w:left="709" w:right="-4" w:firstLine="0"/>
        <w:contextualSpacing/>
        <w:jc w:val="both"/>
        <w:rPr>
          <w:rFonts w:eastAsia="MS Mincho"/>
          <w:sz w:val="20"/>
          <w:szCs w:val="20"/>
          <w:lang w:eastAsia="ja-JP"/>
        </w:rPr>
      </w:pPr>
      <w:r w:rsidRPr="00E96612">
        <w:rPr>
          <w:rFonts w:eastAsia="MS Mincho"/>
          <w:b/>
          <w:bCs/>
          <w:sz w:val="20"/>
          <w:szCs w:val="20"/>
          <w:lang w:eastAsia="ja-JP"/>
        </w:rPr>
        <w:t xml:space="preserve">Mikrobiyolojik Kalite </w:t>
      </w:r>
    </w:p>
    <w:p w:rsidR="001142FE" w:rsidRPr="00E96612" w:rsidRDefault="001142FE" w:rsidP="001142FE">
      <w:pPr>
        <w:widowControl w:val="0"/>
        <w:shd w:val="clear" w:color="auto" w:fill="FFFFFF"/>
        <w:tabs>
          <w:tab w:val="left" w:pos="709"/>
        </w:tabs>
        <w:autoSpaceDE w:val="0"/>
        <w:autoSpaceDN w:val="0"/>
        <w:adjustRightInd w:val="0"/>
        <w:spacing w:after="0"/>
        <w:ind w:right="-4"/>
        <w:jc w:val="both"/>
        <w:rPr>
          <w:rFonts w:eastAsia="MS Mincho"/>
          <w:sz w:val="20"/>
          <w:szCs w:val="20"/>
          <w:lang w:eastAsia="ja-JP"/>
        </w:rPr>
      </w:pPr>
      <w:r w:rsidRPr="00E96612">
        <w:rPr>
          <w:rFonts w:eastAsia="MS Mincho"/>
          <w:sz w:val="20"/>
          <w:szCs w:val="20"/>
          <w:lang w:eastAsia="ja-JP"/>
        </w:rPr>
        <w:tab/>
        <w:t xml:space="preserve">Madde veya karışımın ve kozmetik ürünün mikrobiyolojik </w:t>
      </w:r>
      <w:proofErr w:type="spellStart"/>
      <w:r w:rsidRPr="00E96612">
        <w:rPr>
          <w:rFonts w:eastAsia="MS Mincho"/>
          <w:sz w:val="20"/>
          <w:szCs w:val="20"/>
          <w:lang w:eastAsia="ja-JP"/>
        </w:rPr>
        <w:t>spesifikasyonları</w:t>
      </w:r>
      <w:proofErr w:type="spellEnd"/>
      <w:r w:rsidRPr="00E96612">
        <w:rPr>
          <w:rFonts w:eastAsia="MS Mincho"/>
          <w:sz w:val="20"/>
          <w:szCs w:val="20"/>
          <w:lang w:eastAsia="ja-JP"/>
        </w:rPr>
        <w:t>.</w:t>
      </w:r>
    </w:p>
    <w:p w:rsidR="001142FE" w:rsidRPr="00E96612" w:rsidRDefault="001142FE" w:rsidP="001142FE">
      <w:pPr>
        <w:widowControl w:val="0"/>
        <w:shd w:val="clear" w:color="auto" w:fill="FFFFFF"/>
        <w:tabs>
          <w:tab w:val="left" w:pos="709"/>
        </w:tabs>
        <w:autoSpaceDE w:val="0"/>
        <w:autoSpaceDN w:val="0"/>
        <w:adjustRightInd w:val="0"/>
        <w:spacing w:after="0"/>
        <w:ind w:right="-4"/>
        <w:jc w:val="both"/>
        <w:rPr>
          <w:rFonts w:eastAsia="MS Mincho"/>
          <w:sz w:val="20"/>
          <w:szCs w:val="20"/>
          <w:lang w:eastAsia="ja-JP"/>
        </w:rPr>
      </w:pPr>
      <w:r w:rsidRPr="00E96612">
        <w:rPr>
          <w:rFonts w:eastAsia="MS Mincho"/>
          <w:sz w:val="20"/>
          <w:szCs w:val="20"/>
          <w:lang w:eastAsia="ja-JP"/>
        </w:rPr>
        <w:t>Göz çevresinde, genel olarak mukoza zarlarında, hasarlı ciltte, üç yaş altı çocuklarda, yaşlılarda ve riskli bağışıklık yanıtı gösteren kişilerde kullanılan kozmetiklere özel bir dikkat gösterilmelidir.</w:t>
      </w:r>
    </w:p>
    <w:p w:rsidR="001142FE" w:rsidRPr="00E96612" w:rsidRDefault="001142FE" w:rsidP="001142FE">
      <w:pPr>
        <w:widowControl w:val="0"/>
        <w:shd w:val="clear" w:color="auto" w:fill="FFFFFF"/>
        <w:tabs>
          <w:tab w:val="left" w:pos="709"/>
        </w:tabs>
        <w:autoSpaceDE w:val="0"/>
        <w:autoSpaceDN w:val="0"/>
        <w:adjustRightInd w:val="0"/>
        <w:spacing w:after="0"/>
        <w:ind w:right="-4"/>
        <w:jc w:val="both"/>
        <w:rPr>
          <w:rFonts w:eastAsia="MS Mincho"/>
          <w:sz w:val="20"/>
          <w:szCs w:val="20"/>
          <w:lang w:eastAsia="ja-JP"/>
        </w:rPr>
      </w:pPr>
      <w:r w:rsidRPr="00E96612">
        <w:rPr>
          <w:rFonts w:eastAsia="MS Mincho"/>
          <w:sz w:val="20"/>
          <w:szCs w:val="20"/>
          <w:lang w:eastAsia="ja-JP"/>
        </w:rPr>
        <w:tab/>
        <w:t>Koruyucu tarama-zorlama (</w:t>
      </w:r>
      <w:proofErr w:type="spellStart"/>
      <w:r w:rsidRPr="00E96612">
        <w:rPr>
          <w:rFonts w:eastAsia="MS Mincho"/>
          <w:sz w:val="20"/>
          <w:szCs w:val="20"/>
          <w:lang w:eastAsia="ja-JP"/>
        </w:rPr>
        <w:t>challenge</w:t>
      </w:r>
      <w:proofErr w:type="spellEnd"/>
      <w:r w:rsidRPr="00E96612">
        <w:rPr>
          <w:rFonts w:eastAsia="MS Mincho"/>
          <w:sz w:val="20"/>
          <w:szCs w:val="20"/>
          <w:lang w:eastAsia="ja-JP"/>
        </w:rPr>
        <w:t xml:space="preserve"> test) sonuçları. </w:t>
      </w:r>
    </w:p>
    <w:p w:rsidR="001142FE" w:rsidRPr="00E96612" w:rsidRDefault="001142FE" w:rsidP="001142FE">
      <w:pPr>
        <w:widowControl w:val="0"/>
        <w:shd w:val="clear" w:color="auto" w:fill="FFFFFF"/>
        <w:tabs>
          <w:tab w:val="left" w:pos="709"/>
        </w:tabs>
        <w:autoSpaceDE w:val="0"/>
        <w:autoSpaceDN w:val="0"/>
        <w:adjustRightInd w:val="0"/>
        <w:spacing w:after="0"/>
        <w:ind w:right="-4"/>
        <w:jc w:val="both"/>
        <w:rPr>
          <w:rFonts w:eastAsia="MS Mincho"/>
          <w:sz w:val="20"/>
          <w:szCs w:val="20"/>
          <w:lang w:eastAsia="ja-JP"/>
        </w:rPr>
      </w:pPr>
    </w:p>
    <w:p w:rsidR="001142FE" w:rsidRPr="00E96612" w:rsidRDefault="001142FE" w:rsidP="001142FE">
      <w:pPr>
        <w:widowControl w:val="0"/>
        <w:shd w:val="clear" w:color="auto" w:fill="FFFFFF"/>
        <w:tabs>
          <w:tab w:val="left" w:pos="709"/>
          <w:tab w:val="left" w:pos="1134"/>
        </w:tabs>
        <w:autoSpaceDE w:val="0"/>
        <w:autoSpaceDN w:val="0"/>
        <w:adjustRightInd w:val="0"/>
        <w:spacing w:after="0"/>
        <w:ind w:left="709" w:right="-4"/>
        <w:jc w:val="both"/>
        <w:rPr>
          <w:rFonts w:eastAsia="MS Mincho"/>
          <w:b/>
          <w:sz w:val="20"/>
          <w:szCs w:val="20"/>
          <w:lang w:eastAsia="ja-JP"/>
        </w:rPr>
      </w:pPr>
      <w:r w:rsidRPr="00E96612">
        <w:rPr>
          <w:rFonts w:eastAsia="MS Mincho"/>
          <w:b/>
          <w:sz w:val="20"/>
          <w:szCs w:val="20"/>
          <w:lang w:eastAsia="ja-JP"/>
        </w:rPr>
        <w:t>4.</w:t>
      </w:r>
      <w:r w:rsidRPr="00E96612">
        <w:rPr>
          <w:rFonts w:eastAsia="MS Mincho"/>
          <w:b/>
          <w:sz w:val="20"/>
          <w:szCs w:val="20"/>
          <w:lang w:eastAsia="ja-JP"/>
        </w:rPr>
        <w:tab/>
      </w:r>
      <w:proofErr w:type="spellStart"/>
      <w:r w:rsidRPr="00E96612">
        <w:rPr>
          <w:rFonts w:eastAsia="MS Mincho"/>
          <w:b/>
          <w:sz w:val="20"/>
          <w:szCs w:val="20"/>
          <w:lang w:eastAsia="ja-JP"/>
        </w:rPr>
        <w:t>Safsızlıklar</w:t>
      </w:r>
      <w:proofErr w:type="spellEnd"/>
      <w:r w:rsidRPr="00E96612">
        <w:rPr>
          <w:rFonts w:eastAsia="MS Mincho"/>
          <w:b/>
          <w:sz w:val="20"/>
          <w:szCs w:val="20"/>
          <w:lang w:eastAsia="ja-JP"/>
        </w:rPr>
        <w:t>, kalıntılar, ambalaj materyali hakkında bilgi</w:t>
      </w:r>
    </w:p>
    <w:p w:rsidR="001142FE" w:rsidRPr="00E96612" w:rsidRDefault="001142FE" w:rsidP="001142FE">
      <w:pPr>
        <w:widowControl w:val="0"/>
        <w:shd w:val="clear" w:color="auto" w:fill="FFFFFF"/>
        <w:tabs>
          <w:tab w:val="left" w:pos="709"/>
        </w:tabs>
        <w:autoSpaceDE w:val="0"/>
        <w:autoSpaceDN w:val="0"/>
        <w:adjustRightInd w:val="0"/>
        <w:spacing w:after="0"/>
        <w:ind w:right="-4" w:hanging="341"/>
        <w:jc w:val="both"/>
        <w:rPr>
          <w:rFonts w:eastAsia="MS Mincho"/>
          <w:sz w:val="20"/>
          <w:szCs w:val="20"/>
          <w:lang w:eastAsia="ja-JP"/>
        </w:rPr>
      </w:pPr>
      <w:r w:rsidRPr="00E96612">
        <w:rPr>
          <w:rFonts w:eastAsia="MS Mincho"/>
          <w:sz w:val="20"/>
          <w:szCs w:val="20"/>
          <w:lang w:eastAsia="ja-JP"/>
        </w:rPr>
        <w:tab/>
      </w:r>
      <w:r w:rsidRPr="00E96612">
        <w:rPr>
          <w:rFonts w:eastAsia="MS Mincho"/>
          <w:sz w:val="20"/>
          <w:szCs w:val="20"/>
          <w:lang w:eastAsia="ja-JP"/>
        </w:rPr>
        <w:tab/>
        <w:t>Madde ve karışımların saflığı.</w:t>
      </w:r>
    </w:p>
    <w:p w:rsidR="001142FE" w:rsidRPr="00E96612" w:rsidRDefault="001142FE" w:rsidP="001142FE">
      <w:pPr>
        <w:widowControl w:val="0"/>
        <w:shd w:val="clear" w:color="auto" w:fill="FFFFFF"/>
        <w:tabs>
          <w:tab w:val="left" w:pos="709"/>
        </w:tabs>
        <w:autoSpaceDE w:val="0"/>
        <w:autoSpaceDN w:val="0"/>
        <w:adjustRightInd w:val="0"/>
        <w:spacing w:after="0"/>
        <w:ind w:right="-4" w:firstLine="709"/>
        <w:jc w:val="both"/>
        <w:rPr>
          <w:rFonts w:eastAsia="MS Mincho"/>
          <w:sz w:val="20"/>
          <w:szCs w:val="20"/>
          <w:lang w:eastAsia="ja-JP"/>
        </w:rPr>
      </w:pPr>
      <w:r w:rsidRPr="00E96612">
        <w:rPr>
          <w:rFonts w:eastAsia="MS Mincho"/>
          <w:sz w:val="20"/>
          <w:szCs w:val="20"/>
          <w:lang w:eastAsia="ja-JP"/>
        </w:rPr>
        <w:t xml:space="preserve">Yasaklı maddelerin eser miktarlarda varlığında, bu maddelerin teknik olarak kaçınılmaz olduğuna ilişkin kanıtlar. Özellikle saflık ve </w:t>
      </w:r>
      <w:proofErr w:type="spellStart"/>
      <w:r w:rsidRPr="00E96612">
        <w:rPr>
          <w:rFonts w:eastAsia="MS Mincho"/>
          <w:sz w:val="20"/>
          <w:szCs w:val="20"/>
          <w:lang w:eastAsia="ja-JP"/>
        </w:rPr>
        <w:t>stabilite</w:t>
      </w:r>
      <w:proofErr w:type="spellEnd"/>
      <w:r w:rsidRPr="00E96612">
        <w:rPr>
          <w:rFonts w:eastAsia="MS Mincho"/>
          <w:sz w:val="20"/>
          <w:szCs w:val="20"/>
          <w:lang w:eastAsia="ja-JP"/>
        </w:rPr>
        <w:t xml:space="preserve"> olmak üzere ambalaj materyalinin ilgili özellikleri. </w:t>
      </w:r>
    </w:p>
    <w:p w:rsidR="001142FE" w:rsidRPr="00E96612" w:rsidRDefault="001142FE" w:rsidP="001142FE">
      <w:pPr>
        <w:widowControl w:val="0"/>
        <w:shd w:val="clear" w:color="auto" w:fill="FFFFFF"/>
        <w:tabs>
          <w:tab w:val="left" w:pos="709"/>
        </w:tabs>
        <w:autoSpaceDE w:val="0"/>
        <w:autoSpaceDN w:val="0"/>
        <w:adjustRightInd w:val="0"/>
        <w:spacing w:after="0"/>
        <w:ind w:right="-4" w:firstLine="709"/>
        <w:jc w:val="both"/>
        <w:rPr>
          <w:rFonts w:eastAsia="MS Mincho"/>
          <w:sz w:val="20"/>
          <w:szCs w:val="20"/>
          <w:lang w:eastAsia="ja-JP"/>
        </w:rPr>
      </w:pPr>
    </w:p>
    <w:p w:rsidR="001142FE" w:rsidRPr="00E96612" w:rsidRDefault="001142FE" w:rsidP="001142FE">
      <w:pPr>
        <w:widowControl w:val="0"/>
        <w:shd w:val="clear" w:color="auto" w:fill="FFFFFF"/>
        <w:tabs>
          <w:tab w:val="left" w:pos="709"/>
          <w:tab w:val="left" w:pos="1134"/>
        </w:tabs>
        <w:autoSpaceDE w:val="0"/>
        <w:autoSpaceDN w:val="0"/>
        <w:adjustRightInd w:val="0"/>
        <w:spacing w:after="0"/>
        <w:ind w:right="-4" w:firstLine="709"/>
        <w:jc w:val="both"/>
        <w:rPr>
          <w:rFonts w:eastAsia="MS Mincho"/>
          <w:sz w:val="20"/>
          <w:szCs w:val="20"/>
          <w:lang w:eastAsia="ja-JP"/>
        </w:rPr>
      </w:pPr>
      <w:r w:rsidRPr="00E96612">
        <w:rPr>
          <w:rFonts w:eastAsia="MS Mincho"/>
          <w:b/>
          <w:sz w:val="20"/>
          <w:szCs w:val="20"/>
          <w:lang w:eastAsia="ja-JP"/>
        </w:rPr>
        <w:t>5.</w:t>
      </w:r>
      <w:r w:rsidRPr="00E96612">
        <w:rPr>
          <w:rFonts w:eastAsia="MS Mincho"/>
          <w:b/>
          <w:sz w:val="20"/>
          <w:szCs w:val="20"/>
          <w:lang w:eastAsia="ja-JP"/>
        </w:rPr>
        <w:tab/>
      </w:r>
      <w:r w:rsidRPr="00E96612">
        <w:rPr>
          <w:rFonts w:eastAsia="MS Mincho"/>
          <w:b/>
          <w:bCs/>
          <w:sz w:val="20"/>
          <w:szCs w:val="20"/>
          <w:lang w:eastAsia="ja-JP"/>
        </w:rPr>
        <w:t xml:space="preserve">Normal ve makul olarak öngörülebilir kullanım </w:t>
      </w:r>
    </w:p>
    <w:p w:rsidR="001142FE" w:rsidRPr="00E96612" w:rsidRDefault="001142FE" w:rsidP="001142FE">
      <w:pPr>
        <w:widowControl w:val="0"/>
        <w:shd w:val="clear" w:color="auto" w:fill="FFFFFF"/>
        <w:tabs>
          <w:tab w:val="left" w:pos="709"/>
        </w:tabs>
        <w:autoSpaceDE w:val="0"/>
        <w:autoSpaceDN w:val="0"/>
        <w:adjustRightInd w:val="0"/>
        <w:spacing w:after="0"/>
        <w:ind w:right="-4"/>
        <w:jc w:val="both"/>
        <w:rPr>
          <w:rFonts w:eastAsia="MS Mincho"/>
          <w:sz w:val="20"/>
          <w:szCs w:val="20"/>
          <w:lang w:eastAsia="ja-JP"/>
        </w:rPr>
      </w:pPr>
      <w:r w:rsidRPr="00E96612">
        <w:rPr>
          <w:rFonts w:eastAsia="MS Mincho"/>
          <w:sz w:val="20"/>
          <w:szCs w:val="20"/>
          <w:lang w:eastAsia="ja-JP"/>
        </w:rPr>
        <w:tab/>
        <w:t xml:space="preserve">Ürünün normal ve makul olarak öngörülebilir kullanımı. Özellikle ürün etiketinde yer alan uyarılar ve diğer açıklamalar ışığında, değerlendirme gerekçelendirilmelidir. </w:t>
      </w:r>
    </w:p>
    <w:p w:rsidR="001142FE" w:rsidRPr="00E96612" w:rsidRDefault="001142FE" w:rsidP="001142FE">
      <w:pPr>
        <w:widowControl w:val="0"/>
        <w:shd w:val="clear" w:color="auto" w:fill="FFFFFF"/>
        <w:tabs>
          <w:tab w:val="left" w:pos="709"/>
        </w:tabs>
        <w:autoSpaceDE w:val="0"/>
        <w:autoSpaceDN w:val="0"/>
        <w:adjustRightInd w:val="0"/>
        <w:spacing w:after="0"/>
        <w:ind w:right="-4"/>
        <w:jc w:val="both"/>
        <w:rPr>
          <w:rFonts w:eastAsia="MS Mincho"/>
          <w:sz w:val="20"/>
          <w:szCs w:val="20"/>
          <w:lang w:eastAsia="ja-JP"/>
        </w:rPr>
      </w:pPr>
    </w:p>
    <w:p w:rsidR="001142FE" w:rsidRPr="00E96612" w:rsidRDefault="001142FE" w:rsidP="001142FE">
      <w:pPr>
        <w:widowControl w:val="0"/>
        <w:shd w:val="clear" w:color="auto" w:fill="FFFFFF"/>
        <w:tabs>
          <w:tab w:val="left" w:pos="709"/>
          <w:tab w:val="left" w:pos="1134"/>
        </w:tabs>
        <w:autoSpaceDE w:val="0"/>
        <w:autoSpaceDN w:val="0"/>
        <w:adjustRightInd w:val="0"/>
        <w:spacing w:after="0"/>
        <w:ind w:left="709" w:right="-4"/>
        <w:jc w:val="both"/>
        <w:rPr>
          <w:rFonts w:eastAsia="MS Mincho"/>
          <w:sz w:val="20"/>
          <w:szCs w:val="20"/>
          <w:lang w:eastAsia="ja-JP"/>
        </w:rPr>
      </w:pPr>
      <w:r w:rsidRPr="00E96612">
        <w:rPr>
          <w:rFonts w:eastAsia="MS Mincho"/>
          <w:b/>
          <w:sz w:val="20"/>
          <w:szCs w:val="20"/>
          <w:lang w:eastAsia="ja-JP"/>
        </w:rPr>
        <w:t>6</w:t>
      </w:r>
      <w:r w:rsidRPr="00E96612">
        <w:rPr>
          <w:rFonts w:eastAsia="MS Mincho"/>
          <w:sz w:val="20"/>
          <w:szCs w:val="20"/>
          <w:lang w:eastAsia="ja-JP"/>
        </w:rPr>
        <w:t>.</w:t>
      </w:r>
      <w:r w:rsidRPr="00E96612">
        <w:rPr>
          <w:rFonts w:eastAsia="MS Mincho"/>
          <w:sz w:val="20"/>
          <w:szCs w:val="20"/>
          <w:lang w:eastAsia="ja-JP"/>
        </w:rPr>
        <w:tab/>
      </w:r>
      <w:r w:rsidRPr="00E96612">
        <w:rPr>
          <w:rFonts w:eastAsia="MS Mincho"/>
          <w:b/>
          <w:bCs/>
          <w:sz w:val="20"/>
          <w:szCs w:val="20"/>
          <w:lang w:eastAsia="ja-JP"/>
        </w:rPr>
        <w:t xml:space="preserve">Kozmetik ürüne </w:t>
      </w:r>
      <w:proofErr w:type="spellStart"/>
      <w:r w:rsidRPr="00E96612">
        <w:rPr>
          <w:rFonts w:eastAsia="MS Mincho"/>
          <w:b/>
          <w:bCs/>
          <w:sz w:val="20"/>
          <w:szCs w:val="20"/>
          <w:lang w:eastAsia="ja-JP"/>
        </w:rPr>
        <w:t>maruziyet</w:t>
      </w:r>
      <w:proofErr w:type="spellEnd"/>
    </w:p>
    <w:p w:rsidR="001142FE" w:rsidRPr="00E96612" w:rsidRDefault="001142FE" w:rsidP="001142FE">
      <w:pPr>
        <w:tabs>
          <w:tab w:val="left" w:pos="709"/>
        </w:tabs>
        <w:autoSpaceDE w:val="0"/>
        <w:autoSpaceDN w:val="0"/>
        <w:adjustRightInd w:val="0"/>
        <w:spacing w:after="0"/>
        <w:jc w:val="both"/>
        <w:rPr>
          <w:color w:val="000000"/>
          <w:sz w:val="20"/>
          <w:szCs w:val="20"/>
        </w:rPr>
      </w:pPr>
      <w:r w:rsidRPr="00E96612">
        <w:rPr>
          <w:color w:val="000000"/>
          <w:sz w:val="20"/>
          <w:szCs w:val="20"/>
        </w:rPr>
        <w:tab/>
        <w:t xml:space="preserve">Kısım A (5) dikkate alınarak, kozmetik ürüne ilişkin </w:t>
      </w:r>
      <w:proofErr w:type="spellStart"/>
      <w:r w:rsidRPr="00E96612">
        <w:rPr>
          <w:color w:val="000000"/>
          <w:sz w:val="20"/>
          <w:szCs w:val="20"/>
        </w:rPr>
        <w:t>maruziyet</w:t>
      </w:r>
      <w:proofErr w:type="spellEnd"/>
      <w:r w:rsidRPr="00E96612">
        <w:rPr>
          <w:color w:val="000000"/>
          <w:sz w:val="20"/>
          <w:szCs w:val="20"/>
        </w:rPr>
        <w:t xml:space="preserve"> bilgileri:</w:t>
      </w:r>
    </w:p>
    <w:p w:rsidR="001142FE" w:rsidRPr="00E96612" w:rsidRDefault="001142FE" w:rsidP="001142FE">
      <w:pPr>
        <w:widowControl w:val="0"/>
        <w:numPr>
          <w:ilvl w:val="0"/>
          <w:numId w:val="1"/>
        </w:numPr>
        <w:shd w:val="clear" w:color="auto" w:fill="FFFFFF"/>
        <w:tabs>
          <w:tab w:val="left" w:pos="709"/>
        </w:tabs>
        <w:autoSpaceDE w:val="0"/>
        <w:autoSpaceDN w:val="0"/>
        <w:adjustRightInd w:val="0"/>
        <w:spacing w:after="0"/>
        <w:ind w:right="-4" w:firstLine="709"/>
        <w:jc w:val="both"/>
        <w:rPr>
          <w:rFonts w:eastAsia="MS Mincho"/>
          <w:sz w:val="20"/>
          <w:szCs w:val="20"/>
          <w:lang w:eastAsia="ja-JP"/>
        </w:rPr>
      </w:pPr>
      <w:r w:rsidRPr="00E96612">
        <w:rPr>
          <w:rFonts w:eastAsia="MS Mincho"/>
          <w:sz w:val="20"/>
          <w:szCs w:val="20"/>
          <w:lang w:eastAsia="ja-JP"/>
        </w:rPr>
        <w:t>Uygulama yeri/yerleri,</w:t>
      </w:r>
    </w:p>
    <w:p w:rsidR="001142FE" w:rsidRPr="00E96612" w:rsidRDefault="001142FE" w:rsidP="001142FE">
      <w:pPr>
        <w:widowControl w:val="0"/>
        <w:numPr>
          <w:ilvl w:val="0"/>
          <w:numId w:val="1"/>
        </w:numPr>
        <w:shd w:val="clear" w:color="auto" w:fill="FFFFFF"/>
        <w:tabs>
          <w:tab w:val="left" w:pos="709"/>
        </w:tabs>
        <w:autoSpaceDE w:val="0"/>
        <w:autoSpaceDN w:val="0"/>
        <w:adjustRightInd w:val="0"/>
        <w:spacing w:after="0"/>
        <w:ind w:right="-4" w:firstLine="709"/>
        <w:jc w:val="both"/>
        <w:rPr>
          <w:rFonts w:eastAsia="MS Mincho"/>
          <w:sz w:val="20"/>
          <w:szCs w:val="20"/>
          <w:lang w:eastAsia="ja-JP"/>
        </w:rPr>
      </w:pPr>
      <w:r w:rsidRPr="00E96612">
        <w:rPr>
          <w:rFonts w:eastAsia="MS Mincho"/>
          <w:sz w:val="20"/>
          <w:szCs w:val="20"/>
          <w:lang w:eastAsia="ja-JP"/>
        </w:rPr>
        <w:t>Uygulama yüzey alanı/alanları,</w:t>
      </w:r>
    </w:p>
    <w:p w:rsidR="001142FE" w:rsidRPr="00E96612" w:rsidRDefault="001142FE" w:rsidP="001142FE">
      <w:pPr>
        <w:widowControl w:val="0"/>
        <w:numPr>
          <w:ilvl w:val="0"/>
          <w:numId w:val="1"/>
        </w:numPr>
        <w:shd w:val="clear" w:color="auto" w:fill="FFFFFF"/>
        <w:tabs>
          <w:tab w:val="left" w:pos="709"/>
        </w:tabs>
        <w:autoSpaceDE w:val="0"/>
        <w:autoSpaceDN w:val="0"/>
        <w:adjustRightInd w:val="0"/>
        <w:spacing w:after="0"/>
        <w:ind w:right="-4" w:firstLine="709"/>
        <w:jc w:val="both"/>
        <w:rPr>
          <w:rFonts w:eastAsia="MS Mincho"/>
          <w:sz w:val="20"/>
          <w:szCs w:val="20"/>
          <w:lang w:eastAsia="ja-JP"/>
        </w:rPr>
      </w:pPr>
      <w:r w:rsidRPr="00E96612">
        <w:rPr>
          <w:rFonts w:eastAsia="MS Mincho"/>
          <w:sz w:val="20"/>
          <w:szCs w:val="20"/>
          <w:lang w:eastAsia="ja-JP"/>
        </w:rPr>
        <w:t>Uygulanan ürün miktarı,</w:t>
      </w:r>
    </w:p>
    <w:p w:rsidR="001142FE" w:rsidRPr="00E96612" w:rsidRDefault="001142FE" w:rsidP="001142FE">
      <w:pPr>
        <w:widowControl w:val="0"/>
        <w:numPr>
          <w:ilvl w:val="0"/>
          <w:numId w:val="1"/>
        </w:numPr>
        <w:shd w:val="clear" w:color="auto" w:fill="FFFFFF"/>
        <w:tabs>
          <w:tab w:val="left" w:pos="709"/>
        </w:tabs>
        <w:autoSpaceDE w:val="0"/>
        <w:autoSpaceDN w:val="0"/>
        <w:adjustRightInd w:val="0"/>
        <w:spacing w:after="0"/>
        <w:ind w:right="-4" w:firstLine="709"/>
        <w:jc w:val="both"/>
        <w:rPr>
          <w:rFonts w:eastAsia="MS Mincho"/>
          <w:sz w:val="20"/>
          <w:szCs w:val="20"/>
          <w:lang w:eastAsia="ja-JP"/>
        </w:rPr>
      </w:pPr>
      <w:r w:rsidRPr="00E96612">
        <w:rPr>
          <w:rFonts w:eastAsia="MS Mincho"/>
          <w:sz w:val="20"/>
          <w:szCs w:val="20"/>
          <w:lang w:eastAsia="ja-JP"/>
        </w:rPr>
        <w:t>Kullanım süresi ve sıklığı,</w:t>
      </w:r>
    </w:p>
    <w:p w:rsidR="001142FE" w:rsidRPr="00E96612" w:rsidRDefault="001142FE" w:rsidP="001142FE">
      <w:pPr>
        <w:widowControl w:val="0"/>
        <w:numPr>
          <w:ilvl w:val="0"/>
          <w:numId w:val="1"/>
        </w:numPr>
        <w:shd w:val="clear" w:color="auto" w:fill="FFFFFF"/>
        <w:tabs>
          <w:tab w:val="left" w:pos="709"/>
        </w:tabs>
        <w:autoSpaceDE w:val="0"/>
        <w:autoSpaceDN w:val="0"/>
        <w:adjustRightInd w:val="0"/>
        <w:spacing w:after="0"/>
        <w:ind w:right="-4" w:firstLine="709"/>
        <w:jc w:val="both"/>
        <w:rPr>
          <w:rFonts w:eastAsia="MS Mincho"/>
          <w:sz w:val="20"/>
          <w:szCs w:val="20"/>
          <w:lang w:eastAsia="ja-JP"/>
        </w:rPr>
      </w:pPr>
      <w:r w:rsidRPr="00E96612">
        <w:rPr>
          <w:rFonts w:eastAsia="MS Mincho"/>
          <w:sz w:val="20"/>
          <w:szCs w:val="20"/>
          <w:lang w:eastAsia="ja-JP"/>
        </w:rPr>
        <w:t xml:space="preserve">Normal ve makul öngörülebilir </w:t>
      </w:r>
      <w:proofErr w:type="spellStart"/>
      <w:r w:rsidRPr="00E96612">
        <w:rPr>
          <w:rFonts w:eastAsia="MS Mincho"/>
          <w:sz w:val="20"/>
          <w:szCs w:val="20"/>
          <w:lang w:eastAsia="ja-JP"/>
        </w:rPr>
        <w:t>maruziyet</w:t>
      </w:r>
      <w:proofErr w:type="spellEnd"/>
      <w:r w:rsidRPr="00E96612">
        <w:rPr>
          <w:rFonts w:eastAsia="MS Mincho"/>
          <w:sz w:val="20"/>
          <w:szCs w:val="20"/>
          <w:lang w:eastAsia="ja-JP"/>
        </w:rPr>
        <w:t xml:space="preserve"> yolu/yolları,</w:t>
      </w:r>
    </w:p>
    <w:p w:rsidR="001142FE" w:rsidRPr="00E96612" w:rsidRDefault="001142FE" w:rsidP="001142FE">
      <w:pPr>
        <w:widowControl w:val="0"/>
        <w:numPr>
          <w:ilvl w:val="0"/>
          <w:numId w:val="1"/>
        </w:numPr>
        <w:shd w:val="clear" w:color="auto" w:fill="FFFFFF"/>
        <w:tabs>
          <w:tab w:val="left" w:pos="709"/>
        </w:tabs>
        <w:autoSpaceDE w:val="0"/>
        <w:autoSpaceDN w:val="0"/>
        <w:adjustRightInd w:val="0"/>
        <w:spacing w:after="0"/>
        <w:ind w:right="-4" w:firstLine="709"/>
        <w:jc w:val="both"/>
        <w:rPr>
          <w:rFonts w:eastAsia="MS Mincho"/>
          <w:sz w:val="20"/>
          <w:szCs w:val="20"/>
          <w:lang w:eastAsia="ja-JP"/>
        </w:rPr>
      </w:pPr>
      <w:r w:rsidRPr="00E96612">
        <w:rPr>
          <w:rFonts w:eastAsia="MS Mincho"/>
          <w:sz w:val="20"/>
          <w:szCs w:val="20"/>
          <w:lang w:eastAsia="ja-JP"/>
        </w:rPr>
        <w:t xml:space="preserve">Hedeflenen (veya maruz kalan) </w:t>
      </w:r>
      <w:proofErr w:type="gramStart"/>
      <w:r w:rsidRPr="00E96612">
        <w:rPr>
          <w:rFonts w:eastAsia="MS Mincho"/>
          <w:sz w:val="20"/>
          <w:szCs w:val="20"/>
          <w:lang w:eastAsia="ja-JP"/>
        </w:rPr>
        <w:t>popülasyonlar</w:t>
      </w:r>
      <w:proofErr w:type="gramEnd"/>
      <w:r w:rsidRPr="00E96612">
        <w:rPr>
          <w:rFonts w:eastAsia="MS Mincho"/>
          <w:sz w:val="20"/>
          <w:szCs w:val="20"/>
          <w:lang w:eastAsia="ja-JP"/>
        </w:rPr>
        <w:t xml:space="preserve">. Belirli bir </w:t>
      </w:r>
      <w:proofErr w:type="gramStart"/>
      <w:r w:rsidRPr="00E96612">
        <w:rPr>
          <w:rFonts w:eastAsia="MS Mincho"/>
          <w:sz w:val="20"/>
          <w:szCs w:val="20"/>
          <w:lang w:eastAsia="ja-JP"/>
        </w:rPr>
        <w:t>popülasyonun</w:t>
      </w:r>
      <w:proofErr w:type="gramEnd"/>
      <w:r w:rsidRPr="00E96612">
        <w:rPr>
          <w:rFonts w:eastAsia="MS Mincho"/>
          <w:sz w:val="20"/>
          <w:szCs w:val="20"/>
          <w:lang w:eastAsia="ja-JP"/>
        </w:rPr>
        <w:t xml:space="preserve"> potansiyel </w:t>
      </w:r>
      <w:proofErr w:type="spellStart"/>
      <w:r w:rsidRPr="00E96612">
        <w:rPr>
          <w:rFonts w:eastAsia="MS Mincho"/>
          <w:sz w:val="20"/>
          <w:szCs w:val="20"/>
          <w:lang w:eastAsia="ja-JP"/>
        </w:rPr>
        <w:t>maruziyeti</w:t>
      </w:r>
      <w:proofErr w:type="spellEnd"/>
      <w:r w:rsidRPr="00E96612">
        <w:rPr>
          <w:rFonts w:eastAsia="MS Mincho"/>
          <w:sz w:val="20"/>
          <w:szCs w:val="20"/>
          <w:lang w:eastAsia="ja-JP"/>
        </w:rPr>
        <w:t xml:space="preserve"> de dikkate alınmalıdır. </w:t>
      </w:r>
    </w:p>
    <w:p w:rsidR="001142FE" w:rsidRPr="00E96612" w:rsidRDefault="001142FE" w:rsidP="001142FE">
      <w:pPr>
        <w:tabs>
          <w:tab w:val="left" w:pos="709"/>
        </w:tabs>
        <w:autoSpaceDE w:val="0"/>
        <w:autoSpaceDN w:val="0"/>
        <w:adjustRightInd w:val="0"/>
        <w:spacing w:after="0"/>
        <w:jc w:val="both"/>
        <w:rPr>
          <w:color w:val="000000"/>
          <w:sz w:val="20"/>
          <w:szCs w:val="20"/>
        </w:rPr>
      </w:pPr>
      <w:r w:rsidRPr="00E96612">
        <w:rPr>
          <w:color w:val="000000"/>
          <w:sz w:val="20"/>
          <w:szCs w:val="20"/>
        </w:rPr>
        <w:tab/>
      </w:r>
      <w:proofErr w:type="spellStart"/>
      <w:r w:rsidRPr="00E96612">
        <w:rPr>
          <w:color w:val="000000"/>
          <w:sz w:val="20"/>
          <w:szCs w:val="20"/>
        </w:rPr>
        <w:t>Maruziyet</w:t>
      </w:r>
      <w:proofErr w:type="spellEnd"/>
      <w:r w:rsidRPr="00E96612">
        <w:rPr>
          <w:color w:val="000000"/>
          <w:sz w:val="20"/>
          <w:szCs w:val="20"/>
        </w:rPr>
        <w:t xml:space="preserve"> hesaplamalarında, </w:t>
      </w:r>
      <w:proofErr w:type="spellStart"/>
      <w:r w:rsidRPr="00E96612">
        <w:rPr>
          <w:color w:val="000000"/>
          <w:sz w:val="20"/>
          <w:szCs w:val="20"/>
        </w:rPr>
        <w:t>toksikolojik</w:t>
      </w:r>
      <w:proofErr w:type="spellEnd"/>
      <w:r w:rsidRPr="00E96612">
        <w:rPr>
          <w:color w:val="000000"/>
          <w:sz w:val="20"/>
          <w:szCs w:val="20"/>
        </w:rPr>
        <w:t xml:space="preserve"> etkiler de dikkate alınmalıdır (Örneğin; </w:t>
      </w:r>
      <w:proofErr w:type="spellStart"/>
      <w:r w:rsidRPr="00E96612">
        <w:rPr>
          <w:color w:val="000000"/>
          <w:sz w:val="20"/>
          <w:szCs w:val="20"/>
        </w:rPr>
        <w:t>maruziyetin</w:t>
      </w:r>
      <w:proofErr w:type="spellEnd"/>
      <w:r w:rsidRPr="00E96612">
        <w:rPr>
          <w:color w:val="000000"/>
          <w:sz w:val="20"/>
          <w:szCs w:val="20"/>
        </w:rPr>
        <w:t xml:space="preserve"> cildin birim alanına veya birim vücut ağırlığına göre hesaplanması gerekebilir). Doğrudan uygulama yolu dışında maruz kalınan diğer yollar nedeniyle ortaya çıkacak ikincil </w:t>
      </w:r>
      <w:proofErr w:type="spellStart"/>
      <w:r w:rsidRPr="00E96612">
        <w:rPr>
          <w:color w:val="000000"/>
          <w:sz w:val="20"/>
          <w:szCs w:val="20"/>
        </w:rPr>
        <w:t>maruziyet</w:t>
      </w:r>
      <w:proofErr w:type="spellEnd"/>
      <w:r w:rsidRPr="00E96612">
        <w:rPr>
          <w:color w:val="000000"/>
          <w:sz w:val="20"/>
          <w:szCs w:val="20"/>
        </w:rPr>
        <w:t xml:space="preserve"> olasılıkları da dikkate alınmalıdır (Örneğin; spreylerin istemsiz solunması, dudak ürünlerinin istemsiz olarak yenmesi/yutulması vs.).</w:t>
      </w:r>
    </w:p>
    <w:p w:rsidR="001142FE" w:rsidRPr="00E96612" w:rsidRDefault="001142FE" w:rsidP="001142FE">
      <w:pPr>
        <w:widowControl w:val="0"/>
        <w:shd w:val="clear" w:color="auto" w:fill="FFFFFF"/>
        <w:tabs>
          <w:tab w:val="left" w:pos="709"/>
        </w:tabs>
        <w:autoSpaceDE w:val="0"/>
        <w:autoSpaceDN w:val="0"/>
        <w:adjustRightInd w:val="0"/>
        <w:spacing w:after="0"/>
        <w:ind w:right="-4"/>
        <w:jc w:val="both"/>
        <w:rPr>
          <w:rFonts w:eastAsia="MS Mincho"/>
          <w:sz w:val="20"/>
          <w:szCs w:val="20"/>
          <w:lang w:eastAsia="ja-JP"/>
        </w:rPr>
      </w:pPr>
      <w:r w:rsidRPr="00E96612">
        <w:rPr>
          <w:rFonts w:eastAsia="MS Mincho"/>
          <w:sz w:val="20"/>
          <w:szCs w:val="20"/>
          <w:lang w:eastAsia="ja-JP"/>
        </w:rPr>
        <w:tab/>
        <w:t xml:space="preserve">Partikül büyüklüğüne bağlı </w:t>
      </w:r>
      <w:proofErr w:type="spellStart"/>
      <w:r w:rsidRPr="00E96612">
        <w:rPr>
          <w:rFonts w:eastAsia="MS Mincho"/>
          <w:sz w:val="20"/>
          <w:szCs w:val="20"/>
          <w:lang w:eastAsia="ja-JP"/>
        </w:rPr>
        <w:t>maruziyet</w:t>
      </w:r>
      <w:proofErr w:type="spellEnd"/>
      <w:r w:rsidRPr="00E96612">
        <w:rPr>
          <w:rFonts w:eastAsia="MS Mincho"/>
          <w:sz w:val="20"/>
          <w:szCs w:val="20"/>
          <w:lang w:eastAsia="ja-JP"/>
        </w:rPr>
        <w:t xml:space="preserve"> sonucunda ortaya çıkacak olası etkiler özellikle dikkate alınmalıdır. </w:t>
      </w:r>
    </w:p>
    <w:p w:rsidR="001142FE" w:rsidRPr="00E96612" w:rsidRDefault="001142FE" w:rsidP="001142FE">
      <w:pPr>
        <w:widowControl w:val="0"/>
        <w:shd w:val="clear" w:color="auto" w:fill="FFFFFF"/>
        <w:tabs>
          <w:tab w:val="left" w:pos="709"/>
        </w:tabs>
        <w:autoSpaceDE w:val="0"/>
        <w:autoSpaceDN w:val="0"/>
        <w:adjustRightInd w:val="0"/>
        <w:spacing w:after="0"/>
        <w:ind w:right="-4"/>
        <w:jc w:val="both"/>
        <w:rPr>
          <w:rFonts w:eastAsia="MS Mincho"/>
          <w:sz w:val="20"/>
          <w:szCs w:val="20"/>
          <w:lang w:eastAsia="ja-JP"/>
        </w:rPr>
      </w:pPr>
    </w:p>
    <w:p w:rsidR="001142FE" w:rsidRPr="00E96612" w:rsidRDefault="001142FE" w:rsidP="001142FE">
      <w:pPr>
        <w:widowControl w:val="0"/>
        <w:shd w:val="clear" w:color="auto" w:fill="FFFFFF"/>
        <w:tabs>
          <w:tab w:val="left" w:pos="0"/>
          <w:tab w:val="left" w:pos="709"/>
          <w:tab w:val="left" w:pos="1134"/>
        </w:tabs>
        <w:autoSpaceDE w:val="0"/>
        <w:autoSpaceDN w:val="0"/>
        <w:adjustRightInd w:val="0"/>
        <w:spacing w:after="0"/>
        <w:ind w:right="-4" w:firstLine="709"/>
        <w:jc w:val="both"/>
        <w:rPr>
          <w:rFonts w:eastAsia="MS Mincho"/>
          <w:b/>
          <w:sz w:val="20"/>
          <w:szCs w:val="20"/>
          <w:lang w:eastAsia="ja-JP"/>
        </w:rPr>
      </w:pPr>
      <w:r w:rsidRPr="00E96612">
        <w:rPr>
          <w:rFonts w:eastAsia="MS Mincho"/>
          <w:b/>
          <w:sz w:val="20"/>
          <w:szCs w:val="20"/>
          <w:lang w:eastAsia="ja-JP"/>
        </w:rPr>
        <w:lastRenderedPageBreak/>
        <w:t>7.</w:t>
      </w:r>
      <w:r w:rsidRPr="00E96612">
        <w:rPr>
          <w:rFonts w:eastAsia="MS Mincho"/>
          <w:b/>
          <w:sz w:val="20"/>
          <w:szCs w:val="20"/>
          <w:lang w:eastAsia="ja-JP"/>
        </w:rPr>
        <w:tab/>
        <w:t xml:space="preserve">Formülde yer alan maddelere </w:t>
      </w:r>
      <w:proofErr w:type="spellStart"/>
      <w:r w:rsidRPr="00E96612">
        <w:rPr>
          <w:rFonts w:eastAsia="MS Mincho"/>
          <w:b/>
          <w:sz w:val="20"/>
          <w:szCs w:val="20"/>
          <w:lang w:eastAsia="ja-JP"/>
        </w:rPr>
        <w:t>maruziyet</w:t>
      </w:r>
      <w:proofErr w:type="spellEnd"/>
      <w:r w:rsidRPr="00E96612">
        <w:rPr>
          <w:rFonts w:eastAsia="MS Mincho"/>
          <w:b/>
          <w:sz w:val="20"/>
          <w:szCs w:val="20"/>
          <w:lang w:eastAsia="ja-JP"/>
        </w:rPr>
        <w:t xml:space="preserve"> </w:t>
      </w:r>
    </w:p>
    <w:p w:rsidR="001142FE" w:rsidRPr="00E96612" w:rsidRDefault="001142FE" w:rsidP="001142FE">
      <w:pPr>
        <w:widowControl w:val="0"/>
        <w:shd w:val="clear" w:color="auto" w:fill="FFFFFF"/>
        <w:tabs>
          <w:tab w:val="left" w:pos="0"/>
          <w:tab w:val="left" w:pos="709"/>
        </w:tabs>
        <w:autoSpaceDE w:val="0"/>
        <w:autoSpaceDN w:val="0"/>
        <w:adjustRightInd w:val="0"/>
        <w:spacing w:after="0"/>
        <w:ind w:right="-4" w:firstLine="709"/>
        <w:jc w:val="both"/>
        <w:rPr>
          <w:rFonts w:eastAsia="MS Mincho"/>
          <w:sz w:val="20"/>
          <w:szCs w:val="20"/>
          <w:lang w:eastAsia="ja-JP"/>
        </w:rPr>
      </w:pPr>
      <w:r w:rsidRPr="00E96612">
        <w:rPr>
          <w:rFonts w:eastAsia="MS Mincho"/>
          <w:sz w:val="20"/>
          <w:szCs w:val="20"/>
          <w:lang w:eastAsia="ja-JP"/>
        </w:rPr>
        <w:t xml:space="preserve">Kısım A (6)’da yer alan bilgiler dikkate alınmak suretiyle ilgili </w:t>
      </w:r>
      <w:proofErr w:type="spellStart"/>
      <w:r w:rsidRPr="00E96612">
        <w:rPr>
          <w:rFonts w:eastAsia="MS Mincho"/>
          <w:sz w:val="20"/>
          <w:szCs w:val="20"/>
          <w:lang w:eastAsia="ja-JP"/>
        </w:rPr>
        <w:t>toksikolojik</w:t>
      </w:r>
      <w:proofErr w:type="spellEnd"/>
      <w:r w:rsidRPr="00E96612">
        <w:rPr>
          <w:rFonts w:eastAsia="MS Mincho"/>
          <w:sz w:val="20"/>
          <w:szCs w:val="20"/>
          <w:lang w:eastAsia="ja-JP"/>
        </w:rPr>
        <w:t xml:space="preserve"> sınırlar için kozmetik üründe bulunan maddelere </w:t>
      </w:r>
      <w:proofErr w:type="spellStart"/>
      <w:r w:rsidRPr="00E96612">
        <w:rPr>
          <w:rFonts w:eastAsia="MS Mincho"/>
          <w:sz w:val="20"/>
          <w:szCs w:val="20"/>
          <w:lang w:eastAsia="ja-JP"/>
        </w:rPr>
        <w:t>maruziyet</w:t>
      </w:r>
      <w:proofErr w:type="spellEnd"/>
      <w:r w:rsidRPr="00E96612">
        <w:rPr>
          <w:rFonts w:eastAsia="MS Mincho"/>
          <w:sz w:val="20"/>
          <w:szCs w:val="20"/>
          <w:lang w:eastAsia="ja-JP"/>
        </w:rPr>
        <w:t xml:space="preserve"> durumlarına ilişkin bilgiler. </w:t>
      </w:r>
    </w:p>
    <w:p w:rsidR="001142FE" w:rsidRPr="00E96612" w:rsidRDefault="001142FE" w:rsidP="001142FE">
      <w:pPr>
        <w:widowControl w:val="0"/>
        <w:shd w:val="clear" w:color="auto" w:fill="FFFFFF"/>
        <w:tabs>
          <w:tab w:val="left" w:pos="0"/>
          <w:tab w:val="left" w:pos="709"/>
        </w:tabs>
        <w:autoSpaceDE w:val="0"/>
        <w:autoSpaceDN w:val="0"/>
        <w:adjustRightInd w:val="0"/>
        <w:spacing w:after="0"/>
        <w:ind w:right="-4" w:firstLine="709"/>
        <w:jc w:val="both"/>
        <w:rPr>
          <w:color w:val="FF0000"/>
          <w:spacing w:val="-2"/>
          <w:sz w:val="20"/>
          <w:szCs w:val="20"/>
        </w:rPr>
      </w:pPr>
    </w:p>
    <w:p w:rsidR="001142FE" w:rsidRPr="00E96612" w:rsidRDefault="001142FE" w:rsidP="001142FE">
      <w:pPr>
        <w:widowControl w:val="0"/>
        <w:shd w:val="clear" w:color="auto" w:fill="FFFFFF"/>
        <w:tabs>
          <w:tab w:val="left" w:pos="0"/>
          <w:tab w:val="left" w:pos="709"/>
          <w:tab w:val="left" w:pos="1134"/>
        </w:tabs>
        <w:autoSpaceDE w:val="0"/>
        <w:autoSpaceDN w:val="0"/>
        <w:adjustRightInd w:val="0"/>
        <w:spacing w:after="0"/>
        <w:ind w:right="-4" w:firstLine="709"/>
        <w:jc w:val="both"/>
        <w:rPr>
          <w:rFonts w:eastAsia="MS Mincho"/>
          <w:b/>
          <w:sz w:val="20"/>
          <w:szCs w:val="20"/>
          <w:lang w:eastAsia="ja-JP"/>
        </w:rPr>
      </w:pPr>
      <w:r w:rsidRPr="00E96612">
        <w:rPr>
          <w:rFonts w:eastAsia="MS Mincho"/>
          <w:b/>
          <w:sz w:val="20"/>
          <w:szCs w:val="20"/>
          <w:lang w:eastAsia="ja-JP"/>
        </w:rPr>
        <w:t xml:space="preserve">8. </w:t>
      </w:r>
      <w:r w:rsidRPr="00E96612">
        <w:rPr>
          <w:rFonts w:eastAsia="MS Mincho"/>
          <w:b/>
          <w:sz w:val="20"/>
          <w:szCs w:val="20"/>
          <w:lang w:eastAsia="ja-JP"/>
        </w:rPr>
        <w:tab/>
        <w:t xml:space="preserve">Formülde yer alan maddelerin </w:t>
      </w:r>
      <w:proofErr w:type="spellStart"/>
      <w:r w:rsidRPr="00E96612">
        <w:rPr>
          <w:rFonts w:eastAsia="MS Mincho"/>
          <w:b/>
          <w:sz w:val="20"/>
          <w:szCs w:val="20"/>
          <w:lang w:eastAsia="ja-JP"/>
        </w:rPr>
        <w:t>toksikolojik</w:t>
      </w:r>
      <w:proofErr w:type="spellEnd"/>
      <w:r w:rsidRPr="00E96612">
        <w:rPr>
          <w:rFonts w:eastAsia="MS Mincho"/>
          <w:b/>
          <w:sz w:val="20"/>
          <w:szCs w:val="20"/>
          <w:lang w:eastAsia="ja-JP"/>
        </w:rPr>
        <w:t xml:space="preserve"> </w:t>
      </w:r>
      <w:proofErr w:type="gramStart"/>
      <w:r w:rsidRPr="00E96612">
        <w:rPr>
          <w:rFonts w:eastAsia="MS Mincho"/>
          <w:b/>
          <w:sz w:val="20"/>
          <w:szCs w:val="20"/>
          <w:lang w:eastAsia="ja-JP"/>
        </w:rPr>
        <w:t>profili</w:t>
      </w:r>
      <w:proofErr w:type="gramEnd"/>
      <w:r w:rsidRPr="00E96612">
        <w:rPr>
          <w:rFonts w:eastAsia="MS Mincho"/>
          <w:b/>
          <w:sz w:val="20"/>
          <w:szCs w:val="20"/>
          <w:lang w:eastAsia="ja-JP"/>
        </w:rPr>
        <w:t xml:space="preserve"> </w:t>
      </w:r>
    </w:p>
    <w:p w:rsidR="001142FE" w:rsidRPr="00E96612" w:rsidRDefault="001142FE" w:rsidP="001142FE">
      <w:pPr>
        <w:widowControl w:val="0"/>
        <w:shd w:val="clear" w:color="auto" w:fill="FFFFFF"/>
        <w:tabs>
          <w:tab w:val="left" w:pos="709"/>
          <w:tab w:val="left" w:pos="1134"/>
        </w:tabs>
        <w:autoSpaceDE w:val="0"/>
        <w:autoSpaceDN w:val="0"/>
        <w:adjustRightInd w:val="0"/>
        <w:spacing w:after="0"/>
        <w:ind w:right="-4"/>
        <w:jc w:val="both"/>
        <w:rPr>
          <w:rFonts w:eastAsia="MS Mincho"/>
          <w:sz w:val="20"/>
          <w:szCs w:val="20"/>
          <w:lang w:eastAsia="ja-JP"/>
        </w:rPr>
      </w:pPr>
      <w:r w:rsidRPr="00E96612">
        <w:rPr>
          <w:rFonts w:eastAsia="MS Mincho"/>
          <w:sz w:val="20"/>
          <w:szCs w:val="20"/>
          <w:lang w:eastAsia="ja-JP"/>
        </w:rPr>
        <w:tab/>
        <w:t xml:space="preserve">İlgili bütün </w:t>
      </w:r>
      <w:proofErr w:type="spellStart"/>
      <w:r w:rsidRPr="00E96612">
        <w:rPr>
          <w:rFonts w:eastAsia="MS Mincho"/>
          <w:sz w:val="20"/>
          <w:szCs w:val="20"/>
          <w:lang w:eastAsia="ja-JP"/>
        </w:rPr>
        <w:t>toksikolojik</w:t>
      </w:r>
      <w:proofErr w:type="spellEnd"/>
      <w:r w:rsidRPr="00E96612">
        <w:rPr>
          <w:rFonts w:eastAsia="MS Mincho"/>
          <w:sz w:val="20"/>
          <w:szCs w:val="20"/>
          <w:lang w:eastAsia="ja-JP"/>
        </w:rPr>
        <w:t xml:space="preserve"> sınırlar için kozmetik üründe bulunan maddenin </w:t>
      </w:r>
      <w:proofErr w:type="spellStart"/>
      <w:r w:rsidRPr="00E96612">
        <w:rPr>
          <w:rFonts w:eastAsia="MS Mincho"/>
          <w:sz w:val="20"/>
          <w:szCs w:val="20"/>
          <w:lang w:eastAsia="ja-JP"/>
        </w:rPr>
        <w:t>toksikolojik</w:t>
      </w:r>
      <w:proofErr w:type="spellEnd"/>
      <w:r w:rsidRPr="00E96612">
        <w:rPr>
          <w:rFonts w:eastAsia="MS Mincho"/>
          <w:sz w:val="20"/>
          <w:szCs w:val="20"/>
          <w:lang w:eastAsia="ja-JP"/>
        </w:rPr>
        <w:t xml:space="preserve"> </w:t>
      </w:r>
      <w:proofErr w:type="gramStart"/>
      <w:r w:rsidRPr="00E96612">
        <w:rPr>
          <w:rFonts w:eastAsia="MS Mincho"/>
          <w:sz w:val="20"/>
          <w:szCs w:val="20"/>
          <w:lang w:eastAsia="ja-JP"/>
        </w:rPr>
        <w:t>profili</w:t>
      </w:r>
      <w:proofErr w:type="gramEnd"/>
      <w:r w:rsidRPr="00E96612">
        <w:rPr>
          <w:rFonts w:eastAsia="MS Mincho"/>
          <w:sz w:val="20"/>
          <w:szCs w:val="20"/>
          <w:lang w:eastAsia="ja-JP"/>
        </w:rPr>
        <w:t>.</w:t>
      </w:r>
    </w:p>
    <w:p w:rsidR="001142FE" w:rsidRPr="00E96612" w:rsidRDefault="001142FE" w:rsidP="001142FE">
      <w:pPr>
        <w:widowControl w:val="0"/>
        <w:shd w:val="clear" w:color="auto" w:fill="FFFFFF"/>
        <w:autoSpaceDE w:val="0"/>
        <w:autoSpaceDN w:val="0"/>
        <w:adjustRightInd w:val="0"/>
        <w:spacing w:after="0"/>
        <w:ind w:right="-4"/>
        <w:jc w:val="both"/>
        <w:rPr>
          <w:rFonts w:eastAsia="MS Mincho"/>
          <w:sz w:val="20"/>
          <w:szCs w:val="20"/>
          <w:lang w:eastAsia="ja-JP"/>
        </w:rPr>
      </w:pPr>
      <w:r w:rsidRPr="00E96612">
        <w:rPr>
          <w:rFonts w:eastAsia="MS Mincho"/>
          <w:sz w:val="20"/>
          <w:szCs w:val="20"/>
          <w:lang w:eastAsia="ja-JP"/>
        </w:rPr>
        <w:tab/>
        <w:t xml:space="preserve">Lokal </w:t>
      </w:r>
      <w:proofErr w:type="spellStart"/>
      <w:r w:rsidRPr="00E96612">
        <w:rPr>
          <w:rFonts w:eastAsia="MS Mincho"/>
          <w:sz w:val="20"/>
          <w:szCs w:val="20"/>
          <w:lang w:eastAsia="ja-JP"/>
        </w:rPr>
        <w:t>toksisite</w:t>
      </w:r>
      <w:proofErr w:type="spellEnd"/>
      <w:r w:rsidRPr="00E96612">
        <w:rPr>
          <w:rFonts w:eastAsia="MS Mincho"/>
          <w:sz w:val="20"/>
          <w:szCs w:val="20"/>
          <w:lang w:eastAsia="ja-JP"/>
        </w:rPr>
        <w:t xml:space="preserve"> değerlendirmesine (cilt ve göz </w:t>
      </w:r>
      <w:proofErr w:type="spellStart"/>
      <w:r w:rsidRPr="00E96612">
        <w:rPr>
          <w:rFonts w:eastAsia="MS Mincho"/>
          <w:sz w:val="20"/>
          <w:szCs w:val="20"/>
          <w:lang w:eastAsia="ja-JP"/>
        </w:rPr>
        <w:t>iritasyonu</w:t>
      </w:r>
      <w:proofErr w:type="spellEnd"/>
      <w:r w:rsidRPr="00E96612">
        <w:rPr>
          <w:rFonts w:eastAsia="MS Mincho"/>
          <w:sz w:val="20"/>
          <w:szCs w:val="20"/>
          <w:lang w:eastAsia="ja-JP"/>
        </w:rPr>
        <w:t xml:space="preserve">), cilt hassasiyetine ve UV </w:t>
      </w:r>
      <w:proofErr w:type="spellStart"/>
      <w:r w:rsidRPr="00E96612">
        <w:rPr>
          <w:rFonts w:eastAsia="MS Mincho"/>
          <w:sz w:val="20"/>
          <w:szCs w:val="20"/>
          <w:lang w:eastAsia="ja-JP"/>
        </w:rPr>
        <w:t>absorpsiyonu</w:t>
      </w:r>
      <w:proofErr w:type="spellEnd"/>
      <w:r w:rsidRPr="00E96612">
        <w:rPr>
          <w:rFonts w:eastAsia="MS Mincho"/>
          <w:sz w:val="20"/>
          <w:szCs w:val="20"/>
          <w:lang w:eastAsia="ja-JP"/>
        </w:rPr>
        <w:t xml:space="preserve"> durumunda foto indüklenmiş </w:t>
      </w:r>
      <w:proofErr w:type="spellStart"/>
      <w:r w:rsidRPr="00E96612">
        <w:rPr>
          <w:rFonts w:eastAsia="MS Mincho"/>
          <w:sz w:val="20"/>
          <w:szCs w:val="20"/>
          <w:lang w:eastAsia="ja-JP"/>
        </w:rPr>
        <w:t>toksisiteye</w:t>
      </w:r>
      <w:proofErr w:type="spellEnd"/>
      <w:r w:rsidRPr="00E96612">
        <w:rPr>
          <w:rFonts w:eastAsia="MS Mincho"/>
          <w:sz w:val="20"/>
          <w:szCs w:val="20"/>
          <w:lang w:eastAsia="ja-JP"/>
        </w:rPr>
        <w:t xml:space="preserve"> özellikle dikkat edilmelidir. </w:t>
      </w:r>
    </w:p>
    <w:p w:rsidR="001142FE" w:rsidRPr="00E96612" w:rsidRDefault="001142FE" w:rsidP="001142FE">
      <w:pPr>
        <w:widowControl w:val="0"/>
        <w:shd w:val="clear" w:color="auto" w:fill="FFFFFF"/>
        <w:autoSpaceDE w:val="0"/>
        <w:autoSpaceDN w:val="0"/>
        <w:adjustRightInd w:val="0"/>
        <w:spacing w:after="0"/>
        <w:ind w:right="-4"/>
        <w:jc w:val="both"/>
        <w:rPr>
          <w:rFonts w:eastAsia="MS Mincho"/>
          <w:sz w:val="20"/>
          <w:szCs w:val="20"/>
          <w:lang w:eastAsia="ja-JP"/>
        </w:rPr>
      </w:pPr>
      <w:r w:rsidRPr="00E96612">
        <w:rPr>
          <w:rFonts w:eastAsia="MS Mincho"/>
          <w:sz w:val="20"/>
          <w:szCs w:val="20"/>
          <w:lang w:eastAsia="ja-JP"/>
        </w:rPr>
        <w:tab/>
        <w:t>İstenmeyen etkinin gözlenmediği maddenin en yüksek uygulama miktarına [NO(A)EL] dayanarak hesaplanan güvenlilik sınırı (</w:t>
      </w:r>
      <w:proofErr w:type="spellStart"/>
      <w:r w:rsidRPr="00E96612">
        <w:rPr>
          <w:rFonts w:eastAsia="MS Mincho"/>
          <w:sz w:val="20"/>
          <w:szCs w:val="20"/>
          <w:lang w:eastAsia="ja-JP"/>
        </w:rPr>
        <w:t>MoS</w:t>
      </w:r>
      <w:proofErr w:type="spellEnd"/>
      <w:r w:rsidRPr="00E96612">
        <w:rPr>
          <w:rFonts w:eastAsia="MS Mincho"/>
          <w:sz w:val="20"/>
          <w:szCs w:val="20"/>
          <w:lang w:eastAsia="ja-JP"/>
        </w:rPr>
        <w:t xml:space="preserve">) dikkate alınmalıdır. Aynı zamanda emiliminin tüm önemli </w:t>
      </w:r>
      <w:proofErr w:type="spellStart"/>
      <w:r w:rsidRPr="00E96612">
        <w:rPr>
          <w:rFonts w:eastAsia="MS Mincho"/>
          <w:sz w:val="20"/>
          <w:szCs w:val="20"/>
          <w:lang w:eastAsia="ja-JP"/>
        </w:rPr>
        <w:t>toksikolojik</w:t>
      </w:r>
      <w:proofErr w:type="spellEnd"/>
      <w:r w:rsidRPr="00E96612">
        <w:rPr>
          <w:rFonts w:eastAsia="MS Mincho"/>
          <w:sz w:val="20"/>
          <w:szCs w:val="20"/>
          <w:lang w:eastAsia="ja-JP"/>
        </w:rPr>
        <w:t xml:space="preserve"> </w:t>
      </w:r>
      <w:proofErr w:type="gramStart"/>
      <w:r w:rsidRPr="00E96612">
        <w:rPr>
          <w:rFonts w:eastAsia="MS Mincho"/>
          <w:sz w:val="20"/>
          <w:szCs w:val="20"/>
          <w:lang w:eastAsia="ja-JP"/>
        </w:rPr>
        <w:t>profilleri</w:t>
      </w:r>
      <w:proofErr w:type="gramEnd"/>
      <w:r w:rsidRPr="00E96612">
        <w:rPr>
          <w:rFonts w:eastAsia="MS Mincho"/>
          <w:sz w:val="20"/>
          <w:szCs w:val="20"/>
          <w:lang w:eastAsia="ja-JP"/>
        </w:rPr>
        <w:t xml:space="preserve"> değerlendirilmelidir. Bu etmenlerin bulunmayışının gerekçeleri belirtilir. </w:t>
      </w:r>
    </w:p>
    <w:p w:rsidR="001142FE" w:rsidRPr="00E96612" w:rsidRDefault="001142FE" w:rsidP="001142FE">
      <w:pPr>
        <w:tabs>
          <w:tab w:val="left" w:pos="709"/>
          <w:tab w:val="left" w:pos="851"/>
        </w:tabs>
        <w:autoSpaceDE w:val="0"/>
        <w:autoSpaceDN w:val="0"/>
        <w:adjustRightInd w:val="0"/>
        <w:spacing w:after="0"/>
        <w:ind w:firstLine="709"/>
        <w:jc w:val="both"/>
        <w:rPr>
          <w:color w:val="000000"/>
          <w:sz w:val="20"/>
          <w:szCs w:val="20"/>
        </w:rPr>
      </w:pPr>
      <w:proofErr w:type="spellStart"/>
      <w:r w:rsidRPr="00E96612">
        <w:rPr>
          <w:color w:val="000000"/>
          <w:sz w:val="20"/>
          <w:szCs w:val="20"/>
        </w:rPr>
        <w:t>Toksikolojik</w:t>
      </w:r>
      <w:proofErr w:type="spellEnd"/>
      <w:r w:rsidRPr="00E96612">
        <w:rPr>
          <w:color w:val="000000"/>
          <w:sz w:val="20"/>
          <w:szCs w:val="20"/>
        </w:rPr>
        <w:t xml:space="preserve"> </w:t>
      </w:r>
      <w:proofErr w:type="gramStart"/>
      <w:r w:rsidRPr="00E96612">
        <w:rPr>
          <w:color w:val="000000"/>
          <w:sz w:val="20"/>
          <w:szCs w:val="20"/>
        </w:rPr>
        <w:t>profil</w:t>
      </w:r>
      <w:proofErr w:type="gramEnd"/>
      <w:r w:rsidRPr="00E96612">
        <w:rPr>
          <w:color w:val="000000"/>
          <w:sz w:val="20"/>
          <w:szCs w:val="20"/>
        </w:rPr>
        <w:t xml:space="preserve"> değerlendirilirken aşağıdakilerden kaynaklanan herhangi bir muhtemel etki üzerinde özellikle durulur: </w:t>
      </w:r>
    </w:p>
    <w:p w:rsidR="001142FE" w:rsidRPr="00E96612" w:rsidRDefault="001142FE" w:rsidP="001142FE">
      <w:pPr>
        <w:tabs>
          <w:tab w:val="left" w:pos="709"/>
          <w:tab w:val="left" w:pos="851"/>
        </w:tabs>
        <w:autoSpaceDE w:val="0"/>
        <w:autoSpaceDN w:val="0"/>
        <w:adjustRightInd w:val="0"/>
        <w:spacing w:after="0"/>
        <w:ind w:firstLine="709"/>
        <w:jc w:val="both"/>
        <w:rPr>
          <w:color w:val="000000"/>
          <w:sz w:val="20"/>
          <w:szCs w:val="20"/>
        </w:rPr>
      </w:pPr>
      <w:r w:rsidRPr="00E96612">
        <w:rPr>
          <w:color w:val="000000"/>
          <w:sz w:val="20"/>
          <w:szCs w:val="20"/>
        </w:rPr>
        <w:t xml:space="preserve">• </w:t>
      </w:r>
      <w:proofErr w:type="spellStart"/>
      <w:r w:rsidRPr="00E96612">
        <w:rPr>
          <w:color w:val="000000"/>
          <w:sz w:val="20"/>
          <w:szCs w:val="20"/>
        </w:rPr>
        <w:t>nanomateryaller</w:t>
      </w:r>
      <w:proofErr w:type="spellEnd"/>
      <w:r w:rsidRPr="00E96612">
        <w:rPr>
          <w:color w:val="000000"/>
          <w:sz w:val="20"/>
          <w:szCs w:val="20"/>
        </w:rPr>
        <w:t xml:space="preserve"> de dahil olmak üzere </w:t>
      </w:r>
      <w:proofErr w:type="gramStart"/>
      <w:r w:rsidRPr="00E96612">
        <w:rPr>
          <w:color w:val="000000"/>
          <w:sz w:val="20"/>
          <w:szCs w:val="20"/>
        </w:rPr>
        <w:t>partikül</w:t>
      </w:r>
      <w:proofErr w:type="gramEnd"/>
      <w:r w:rsidRPr="00E96612">
        <w:rPr>
          <w:color w:val="000000"/>
          <w:sz w:val="20"/>
          <w:szCs w:val="20"/>
        </w:rPr>
        <w:t xml:space="preserve"> büyüklükleri, </w:t>
      </w:r>
    </w:p>
    <w:p w:rsidR="001142FE" w:rsidRPr="00E96612" w:rsidRDefault="001142FE" w:rsidP="001142FE">
      <w:pPr>
        <w:tabs>
          <w:tab w:val="left" w:pos="709"/>
          <w:tab w:val="left" w:pos="851"/>
        </w:tabs>
        <w:autoSpaceDE w:val="0"/>
        <w:autoSpaceDN w:val="0"/>
        <w:adjustRightInd w:val="0"/>
        <w:spacing w:after="0"/>
        <w:ind w:firstLine="709"/>
        <w:jc w:val="both"/>
        <w:rPr>
          <w:color w:val="000000"/>
          <w:sz w:val="20"/>
          <w:szCs w:val="20"/>
        </w:rPr>
      </w:pPr>
      <w:r w:rsidRPr="00E96612">
        <w:rPr>
          <w:color w:val="000000"/>
          <w:sz w:val="20"/>
          <w:szCs w:val="20"/>
        </w:rPr>
        <w:t xml:space="preserve">• kullanılan maddelerin ve hammaddelerin </w:t>
      </w:r>
      <w:proofErr w:type="spellStart"/>
      <w:r w:rsidRPr="00E96612">
        <w:rPr>
          <w:color w:val="000000"/>
          <w:sz w:val="20"/>
          <w:szCs w:val="20"/>
        </w:rPr>
        <w:t>safsızlıkları</w:t>
      </w:r>
      <w:proofErr w:type="spellEnd"/>
      <w:r w:rsidRPr="00E96612">
        <w:rPr>
          <w:color w:val="000000"/>
          <w:sz w:val="20"/>
          <w:szCs w:val="20"/>
        </w:rPr>
        <w:t xml:space="preserve">, </w:t>
      </w:r>
    </w:p>
    <w:p w:rsidR="001142FE" w:rsidRPr="00E96612" w:rsidRDefault="001142FE" w:rsidP="001142FE">
      <w:pPr>
        <w:tabs>
          <w:tab w:val="left" w:pos="709"/>
          <w:tab w:val="left" w:pos="851"/>
        </w:tabs>
        <w:autoSpaceDE w:val="0"/>
        <w:autoSpaceDN w:val="0"/>
        <w:adjustRightInd w:val="0"/>
        <w:spacing w:after="0"/>
        <w:ind w:firstLine="709"/>
        <w:jc w:val="both"/>
        <w:rPr>
          <w:color w:val="000000"/>
          <w:sz w:val="20"/>
          <w:szCs w:val="20"/>
        </w:rPr>
      </w:pPr>
      <w:r w:rsidRPr="00E96612">
        <w:rPr>
          <w:color w:val="000000"/>
          <w:sz w:val="20"/>
          <w:szCs w:val="20"/>
        </w:rPr>
        <w:t xml:space="preserve">• bu maddelerin birbiri ile etkileşimi. </w:t>
      </w:r>
    </w:p>
    <w:p w:rsidR="001142FE" w:rsidRPr="00E96612" w:rsidRDefault="001142FE" w:rsidP="001142FE">
      <w:pPr>
        <w:tabs>
          <w:tab w:val="left" w:pos="709"/>
          <w:tab w:val="left" w:pos="851"/>
        </w:tabs>
        <w:autoSpaceDE w:val="0"/>
        <w:autoSpaceDN w:val="0"/>
        <w:adjustRightInd w:val="0"/>
        <w:spacing w:after="0"/>
        <w:ind w:firstLine="709"/>
        <w:jc w:val="both"/>
        <w:rPr>
          <w:color w:val="000000"/>
          <w:sz w:val="20"/>
          <w:szCs w:val="20"/>
        </w:rPr>
      </w:pPr>
      <w:r w:rsidRPr="00E96612">
        <w:rPr>
          <w:color w:val="000000"/>
          <w:sz w:val="20"/>
          <w:szCs w:val="20"/>
        </w:rPr>
        <w:t>Yapılan karşılaştırmalı değerlendirmeler uygun şekilde doğrulanmalı ve gerekçelendirilmelidir.</w:t>
      </w:r>
    </w:p>
    <w:p w:rsidR="001142FE" w:rsidRDefault="001142FE" w:rsidP="001142FE">
      <w:pPr>
        <w:tabs>
          <w:tab w:val="left" w:pos="709"/>
          <w:tab w:val="left" w:pos="851"/>
        </w:tabs>
        <w:autoSpaceDE w:val="0"/>
        <w:autoSpaceDN w:val="0"/>
        <w:adjustRightInd w:val="0"/>
        <w:spacing w:after="0"/>
        <w:ind w:firstLine="709"/>
        <w:jc w:val="both"/>
        <w:rPr>
          <w:color w:val="000000"/>
          <w:sz w:val="20"/>
          <w:szCs w:val="20"/>
        </w:rPr>
      </w:pPr>
      <w:r w:rsidRPr="00E96612">
        <w:rPr>
          <w:color w:val="000000"/>
          <w:sz w:val="20"/>
          <w:szCs w:val="20"/>
        </w:rPr>
        <w:t>Bilginin kaynağı açıkça tanımlanmalıdır.</w:t>
      </w:r>
    </w:p>
    <w:p w:rsidR="003900B3" w:rsidRDefault="003900B3" w:rsidP="001142FE">
      <w:pPr>
        <w:tabs>
          <w:tab w:val="left" w:pos="709"/>
          <w:tab w:val="left" w:pos="851"/>
        </w:tabs>
        <w:autoSpaceDE w:val="0"/>
        <w:autoSpaceDN w:val="0"/>
        <w:adjustRightInd w:val="0"/>
        <w:spacing w:after="0"/>
        <w:ind w:firstLine="709"/>
        <w:jc w:val="both"/>
        <w:rPr>
          <w:color w:val="000000"/>
          <w:sz w:val="20"/>
          <w:szCs w:val="20"/>
        </w:rPr>
      </w:pPr>
    </w:p>
    <w:tbl>
      <w:tblPr>
        <w:tblW w:w="11320" w:type="dxa"/>
        <w:tblInd w:w="10" w:type="dxa"/>
        <w:tblLayout w:type="fixed"/>
        <w:tblCellMar>
          <w:left w:w="0" w:type="dxa"/>
          <w:right w:w="0" w:type="dxa"/>
        </w:tblCellMar>
        <w:tblLook w:val="0000" w:firstRow="0" w:lastRow="0" w:firstColumn="0" w:lastColumn="0" w:noHBand="0" w:noVBand="0"/>
      </w:tblPr>
      <w:tblGrid>
        <w:gridCol w:w="2390"/>
        <w:gridCol w:w="2290"/>
        <w:gridCol w:w="1420"/>
        <w:gridCol w:w="1620"/>
        <w:gridCol w:w="1920"/>
        <w:gridCol w:w="1680"/>
      </w:tblGrid>
      <w:tr w:rsidR="003900B3" w:rsidRPr="003900B3" w:rsidTr="00971C8F">
        <w:trPr>
          <w:trHeight w:val="193"/>
        </w:trPr>
        <w:tc>
          <w:tcPr>
            <w:tcW w:w="2390" w:type="dxa"/>
            <w:tcBorders>
              <w:top w:val="single" w:sz="8" w:space="0" w:color="auto"/>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6"/>
                <w:szCs w:val="20"/>
                <w:lang w:eastAsia="tr-TR"/>
              </w:rPr>
            </w:pPr>
          </w:p>
        </w:tc>
        <w:tc>
          <w:tcPr>
            <w:tcW w:w="2290" w:type="dxa"/>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9"/>
                <w:sz w:val="16"/>
                <w:szCs w:val="20"/>
                <w:lang w:eastAsia="tr-TR"/>
              </w:rPr>
            </w:pPr>
            <w:proofErr w:type="spellStart"/>
            <w:r w:rsidRPr="003900B3">
              <w:rPr>
                <w:rFonts w:ascii="Times New Roman" w:eastAsia="Times New Roman" w:hAnsi="Times New Roman" w:cs="Arial"/>
                <w:b/>
                <w:w w:val="99"/>
                <w:sz w:val="16"/>
                <w:szCs w:val="20"/>
                <w:lang w:eastAsia="tr-TR"/>
              </w:rPr>
              <w:t>Amount</w:t>
            </w:r>
            <w:proofErr w:type="spellEnd"/>
            <w:r w:rsidRPr="003900B3">
              <w:rPr>
                <w:rFonts w:ascii="Times New Roman" w:eastAsia="Times New Roman" w:hAnsi="Times New Roman" w:cs="Arial"/>
                <w:b/>
                <w:w w:val="99"/>
                <w:sz w:val="16"/>
                <w:szCs w:val="20"/>
                <w:lang w:eastAsia="tr-TR"/>
              </w:rPr>
              <w:t xml:space="preserve"> of </w:t>
            </w:r>
            <w:proofErr w:type="spellStart"/>
            <w:r w:rsidRPr="003900B3">
              <w:rPr>
                <w:rFonts w:ascii="Times New Roman" w:eastAsia="Times New Roman" w:hAnsi="Times New Roman" w:cs="Arial"/>
                <w:b/>
                <w:w w:val="99"/>
                <w:sz w:val="16"/>
                <w:szCs w:val="20"/>
                <w:lang w:eastAsia="tr-TR"/>
              </w:rPr>
              <w:t>Raw</w:t>
            </w:r>
            <w:proofErr w:type="spellEnd"/>
            <w:r w:rsidRPr="003900B3">
              <w:rPr>
                <w:rFonts w:ascii="Times New Roman" w:eastAsia="Times New Roman" w:hAnsi="Times New Roman" w:cs="Arial"/>
                <w:b/>
                <w:w w:val="99"/>
                <w:sz w:val="16"/>
                <w:szCs w:val="20"/>
                <w:lang w:eastAsia="tr-TR"/>
              </w:rPr>
              <w:t xml:space="preserve"> </w:t>
            </w:r>
            <w:proofErr w:type="spellStart"/>
            <w:r w:rsidRPr="003900B3">
              <w:rPr>
                <w:rFonts w:ascii="Times New Roman" w:eastAsia="Times New Roman" w:hAnsi="Times New Roman" w:cs="Arial"/>
                <w:b/>
                <w:w w:val="99"/>
                <w:sz w:val="16"/>
                <w:szCs w:val="20"/>
                <w:lang w:eastAsia="tr-TR"/>
              </w:rPr>
              <w:t>Material</w:t>
            </w:r>
            <w:proofErr w:type="spellEnd"/>
          </w:p>
        </w:tc>
        <w:tc>
          <w:tcPr>
            <w:tcW w:w="1420" w:type="dxa"/>
            <w:vMerge w:val="restart"/>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9"/>
                <w:sz w:val="16"/>
                <w:szCs w:val="20"/>
                <w:lang w:eastAsia="tr-TR"/>
              </w:rPr>
            </w:pPr>
            <w:proofErr w:type="spellStart"/>
            <w:r w:rsidRPr="003900B3">
              <w:rPr>
                <w:rFonts w:ascii="Times New Roman" w:eastAsia="Times New Roman" w:hAnsi="Times New Roman" w:cs="Arial"/>
                <w:b/>
                <w:w w:val="99"/>
                <w:sz w:val="16"/>
                <w:szCs w:val="20"/>
                <w:lang w:eastAsia="tr-TR"/>
              </w:rPr>
              <w:t>Retention</w:t>
            </w:r>
            <w:proofErr w:type="spellEnd"/>
            <w:r w:rsidRPr="003900B3">
              <w:rPr>
                <w:rFonts w:ascii="Times New Roman" w:eastAsia="Times New Roman" w:hAnsi="Times New Roman" w:cs="Arial"/>
                <w:b/>
                <w:w w:val="99"/>
                <w:sz w:val="16"/>
                <w:szCs w:val="20"/>
                <w:lang w:eastAsia="tr-TR"/>
              </w:rPr>
              <w:t xml:space="preserve"> </w:t>
            </w:r>
            <w:proofErr w:type="spellStart"/>
            <w:r w:rsidRPr="003900B3">
              <w:rPr>
                <w:rFonts w:ascii="Times New Roman" w:eastAsia="Times New Roman" w:hAnsi="Times New Roman" w:cs="Arial"/>
                <w:b/>
                <w:w w:val="99"/>
                <w:sz w:val="16"/>
                <w:szCs w:val="20"/>
                <w:lang w:eastAsia="tr-TR"/>
              </w:rPr>
              <w:t>Factor</w:t>
            </w:r>
            <w:proofErr w:type="spellEnd"/>
          </w:p>
        </w:tc>
        <w:tc>
          <w:tcPr>
            <w:tcW w:w="1620" w:type="dxa"/>
            <w:vMerge w:val="restart"/>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 w:val="16"/>
                <w:szCs w:val="20"/>
                <w:lang w:eastAsia="tr-TR"/>
              </w:rPr>
            </w:pPr>
            <w:proofErr w:type="spellStart"/>
            <w:r w:rsidRPr="003900B3">
              <w:rPr>
                <w:rFonts w:ascii="Times New Roman" w:eastAsia="Times New Roman" w:hAnsi="Times New Roman" w:cs="Arial"/>
                <w:b/>
                <w:sz w:val="16"/>
                <w:szCs w:val="20"/>
                <w:lang w:eastAsia="tr-TR"/>
              </w:rPr>
              <w:t>Dermal</w:t>
            </w:r>
            <w:proofErr w:type="spellEnd"/>
            <w:r w:rsidRPr="003900B3">
              <w:rPr>
                <w:rFonts w:ascii="Times New Roman" w:eastAsia="Times New Roman" w:hAnsi="Times New Roman" w:cs="Arial"/>
                <w:b/>
                <w:sz w:val="16"/>
                <w:szCs w:val="20"/>
                <w:lang w:eastAsia="tr-TR"/>
              </w:rPr>
              <w:t xml:space="preserve"> </w:t>
            </w:r>
            <w:proofErr w:type="spellStart"/>
            <w:r w:rsidRPr="003900B3">
              <w:rPr>
                <w:rFonts w:ascii="Times New Roman" w:eastAsia="Times New Roman" w:hAnsi="Times New Roman" w:cs="Arial"/>
                <w:b/>
                <w:sz w:val="16"/>
                <w:szCs w:val="20"/>
                <w:lang w:eastAsia="tr-TR"/>
              </w:rPr>
              <w:t>Absorption</w:t>
            </w:r>
            <w:proofErr w:type="spellEnd"/>
          </w:p>
        </w:tc>
        <w:tc>
          <w:tcPr>
            <w:tcW w:w="1920" w:type="dxa"/>
            <w:vMerge w:val="restart"/>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ind w:left="100"/>
              <w:rPr>
                <w:rFonts w:ascii="Times New Roman" w:eastAsia="Times New Roman" w:hAnsi="Times New Roman" w:cs="Arial"/>
                <w:b/>
                <w:sz w:val="16"/>
                <w:szCs w:val="20"/>
                <w:lang w:eastAsia="tr-TR"/>
              </w:rPr>
            </w:pPr>
            <w:proofErr w:type="spellStart"/>
            <w:r w:rsidRPr="003900B3">
              <w:rPr>
                <w:rFonts w:ascii="Times New Roman" w:eastAsia="Times New Roman" w:hAnsi="Times New Roman" w:cs="Arial"/>
                <w:b/>
                <w:sz w:val="16"/>
                <w:szCs w:val="20"/>
                <w:lang w:eastAsia="tr-TR"/>
              </w:rPr>
              <w:t>Dermal</w:t>
            </w:r>
            <w:proofErr w:type="spellEnd"/>
            <w:r w:rsidRPr="003900B3">
              <w:rPr>
                <w:rFonts w:ascii="Times New Roman" w:eastAsia="Times New Roman" w:hAnsi="Times New Roman" w:cs="Arial"/>
                <w:b/>
                <w:sz w:val="16"/>
                <w:szCs w:val="20"/>
                <w:lang w:eastAsia="tr-TR"/>
              </w:rPr>
              <w:t xml:space="preserve"> </w:t>
            </w:r>
            <w:proofErr w:type="spellStart"/>
            <w:r w:rsidRPr="003900B3">
              <w:rPr>
                <w:rFonts w:ascii="Times New Roman" w:eastAsia="Times New Roman" w:hAnsi="Times New Roman" w:cs="Arial"/>
                <w:b/>
                <w:sz w:val="16"/>
                <w:szCs w:val="20"/>
                <w:lang w:eastAsia="tr-TR"/>
              </w:rPr>
              <w:t>Absorption</w:t>
            </w:r>
            <w:proofErr w:type="spellEnd"/>
            <w:r w:rsidRPr="003900B3">
              <w:rPr>
                <w:rFonts w:ascii="Times New Roman" w:eastAsia="Times New Roman" w:hAnsi="Times New Roman" w:cs="Arial"/>
                <w:b/>
                <w:sz w:val="16"/>
                <w:szCs w:val="20"/>
                <w:lang w:eastAsia="tr-TR"/>
              </w:rPr>
              <w:t xml:space="preserve"> </w:t>
            </w:r>
            <w:proofErr w:type="spellStart"/>
            <w:r w:rsidRPr="003900B3">
              <w:rPr>
                <w:rFonts w:ascii="Times New Roman" w:eastAsia="Times New Roman" w:hAnsi="Times New Roman" w:cs="Arial"/>
                <w:b/>
                <w:sz w:val="16"/>
                <w:szCs w:val="20"/>
                <w:lang w:eastAsia="tr-TR"/>
              </w:rPr>
              <w:t>DAp</w:t>
            </w:r>
            <w:proofErr w:type="spellEnd"/>
          </w:p>
        </w:tc>
        <w:tc>
          <w:tcPr>
            <w:tcW w:w="1680" w:type="dxa"/>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6"/>
                <w:szCs w:val="20"/>
                <w:lang w:eastAsia="tr-TR"/>
              </w:rPr>
            </w:pPr>
          </w:p>
        </w:tc>
      </w:tr>
      <w:tr w:rsidR="003900B3" w:rsidRPr="003900B3" w:rsidTr="00971C8F">
        <w:trPr>
          <w:trHeight w:val="184"/>
        </w:trPr>
        <w:tc>
          <w:tcPr>
            <w:tcW w:w="2390" w:type="dxa"/>
            <w:vMerge w:val="restart"/>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ind w:left="380"/>
              <w:rPr>
                <w:rFonts w:ascii="Times New Roman" w:eastAsia="Times New Roman" w:hAnsi="Times New Roman" w:cs="Arial"/>
                <w:b/>
                <w:sz w:val="16"/>
                <w:szCs w:val="20"/>
                <w:lang w:eastAsia="tr-TR"/>
              </w:rPr>
            </w:pPr>
            <w:proofErr w:type="spellStart"/>
            <w:r w:rsidRPr="003900B3">
              <w:rPr>
                <w:rFonts w:ascii="Times New Roman" w:eastAsia="Times New Roman" w:hAnsi="Times New Roman" w:cs="Arial"/>
                <w:b/>
                <w:sz w:val="16"/>
                <w:szCs w:val="20"/>
                <w:lang w:eastAsia="tr-TR"/>
              </w:rPr>
              <w:t>Raw</w:t>
            </w:r>
            <w:proofErr w:type="spellEnd"/>
            <w:r w:rsidRPr="003900B3">
              <w:rPr>
                <w:rFonts w:ascii="Times New Roman" w:eastAsia="Times New Roman" w:hAnsi="Times New Roman" w:cs="Arial"/>
                <w:b/>
                <w:sz w:val="16"/>
                <w:szCs w:val="20"/>
                <w:lang w:eastAsia="tr-TR"/>
              </w:rPr>
              <w:t xml:space="preserve"> </w:t>
            </w:r>
            <w:proofErr w:type="spellStart"/>
            <w:r w:rsidRPr="003900B3">
              <w:rPr>
                <w:rFonts w:ascii="Times New Roman" w:eastAsia="Times New Roman" w:hAnsi="Times New Roman" w:cs="Arial"/>
                <w:b/>
                <w:sz w:val="16"/>
                <w:szCs w:val="20"/>
                <w:lang w:eastAsia="tr-TR"/>
              </w:rPr>
              <w:t>Material’s</w:t>
            </w:r>
            <w:proofErr w:type="spellEnd"/>
            <w:r w:rsidRPr="003900B3">
              <w:rPr>
                <w:rFonts w:ascii="Times New Roman" w:eastAsia="Times New Roman" w:hAnsi="Times New Roman" w:cs="Arial"/>
                <w:b/>
                <w:sz w:val="16"/>
                <w:szCs w:val="20"/>
                <w:lang w:eastAsia="tr-TR"/>
              </w:rPr>
              <w:t xml:space="preserve"> INCI Name</w:t>
            </w:r>
          </w:p>
        </w:tc>
        <w:tc>
          <w:tcPr>
            <w:tcW w:w="2290" w:type="dxa"/>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 w:val="16"/>
                <w:szCs w:val="20"/>
                <w:lang w:eastAsia="tr-TR"/>
              </w:rPr>
            </w:pPr>
            <w:proofErr w:type="gramStart"/>
            <w:r w:rsidRPr="003900B3">
              <w:rPr>
                <w:rFonts w:ascii="Times New Roman" w:eastAsia="Times New Roman" w:hAnsi="Times New Roman" w:cs="Arial"/>
                <w:b/>
                <w:sz w:val="16"/>
                <w:szCs w:val="20"/>
                <w:lang w:eastAsia="tr-TR"/>
              </w:rPr>
              <w:t>in</w:t>
            </w:r>
            <w:proofErr w:type="gramEnd"/>
            <w:r w:rsidRPr="003900B3">
              <w:rPr>
                <w:rFonts w:ascii="Times New Roman" w:eastAsia="Times New Roman" w:hAnsi="Times New Roman" w:cs="Arial"/>
                <w:b/>
                <w:sz w:val="16"/>
                <w:szCs w:val="20"/>
                <w:lang w:eastAsia="tr-TR"/>
              </w:rPr>
              <w:t xml:space="preserve"> </w:t>
            </w:r>
            <w:proofErr w:type="spellStart"/>
            <w:r w:rsidRPr="003900B3">
              <w:rPr>
                <w:rFonts w:ascii="Times New Roman" w:eastAsia="Times New Roman" w:hAnsi="Times New Roman" w:cs="Arial"/>
                <w:b/>
                <w:sz w:val="16"/>
                <w:szCs w:val="20"/>
                <w:lang w:eastAsia="tr-TR"/>
              </w:rPr>
              <w:t>Finished</w:t>
            </w:r>
            <w:proofErr w:type="spellEnd"/>
            <w:r w:rsidRPr="003900B3">
              <w:rPr>
                <w:rFonts w:ascii="Times New Roman" w:eastAsia="Times New Roman" w:hAnsi="Times New Roman" w:cs="Arial"/>
                <w:b/>
                <w:sz w:val="16"/>
                <w:szCs w:val="20"/>
                <w:lang w:eastAsia="tr-TR"/>
              </w:rPr>
              <w:t xml:space="preserve"> Product (%</w:t>
            </w:r>
          </w:p>
        </w:tc>
        <w:tc>
          <w:tcPr>
            <w:tcW w:w="1420"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620"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920"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680" w:type="dxa"/>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9"/>
                <w:sz w:val="16"/>
                <w:szCs w:val="20"/>
                <w:lang w:eastAsia="tr-TR"/>
              </w:rPr>
            </w:pPr>
            <w:r w:rsidRPr="003900B3">
              <w:rPr>
                <w:rFonts w:ascii="Times New Roman" w:eastAsia="Times New Roman" w:hAnsi="Times New Roman" w:cs="Arial"/>
                <w:b/>
                <w:w w:val="99"/>
                <w:sz w:val="16"/>
                <w:szCs w:val="20"/>
                <w:lang w:eastAsia="tr-TR"/>
              </w:rPr>
              <w:t xml:space="preserve">SED (mg/kg </w:t>
            </w:r>
            <w:proofErr w:type="spellStart"/>
            <w:r w:rsidRPr="003900B3">
              <w:rPr>
                <w:rFonts w:ascii="Times New Roman" w:eastAsia="Times New Roman" w:hAnsi="Times New Roman" w:cs="Arial"/>
                <w:b/>
                <w:w w:val="99"/>
                <w:sz w:val="16"/>
                <w:szCs w:val="20"/>
                <w:lang w:eastAsia="tr-TR"/>
              </w:rPr>
              <w:t>bw</w:t>
            </w:r>
            <w:proofErr w:type="spellEnd"/>
            <w:r w:rsidRPr="003900B3">
              <w:rPr>
                <w:rFonts w:ascii="Times New Roman" w:eastAsia="Times New Roman" w:hAnsi="Times New Roman" w:cs="Arial"/>
                <w:b/>
                <w:w w:val="99"/>
                <w:sz w:val="16"/>
                <w:szCs w:val="20"/>
                <w:lang w:eastAsia="tr-TR"/>
              </w:rPr>
              <w:t>/</w:t>
            </w:r>
            <w:proofErr w:type="spellStart"/>
            <w:r w:rsidRPr="003900B3">
              <w:rPr>
                <w:rFonts w:ascii="Times New Roman" w:eastAsia="Times New Roman" w:hAnsi="Times New Roman" w:cs="Arial"/>
                <w:b/>
                <w:w w:val="99"/>
                <w:sz w:val="16"/>
                <w:szCs w:val="20"/>
                <w:lang w:eastAsia="tr-TR"/>
              </w:rPr>
              <w:t>day</w:t>
            </w:r>
            <w:proofErr w:type="spellEnd"/>
            <w:r w:rsidRPr="003900B3">
              <w:rPr>
                <w:rFonts w:ascii="Times New Roman" w:eastAsia="Times New Roman" w:hAnsi="Times New Roman" w:cs="Arial"/>
                <w:b/>
                <w:w w:val="99"/>
                <w:sz w:val="16"/>
                <w:szCs w:val="20"/>
                <w:lang w:eastAsia="tr-TR"/>
              </w:rPr>
              <w:t>)</w:t>
            </w:r>
          </w:p>
        </w:tc>
      </w:tr>
      <w:tr w:rsidR="003900B3" w:rsidRPr="003900B3" w:rsidTr="00971C8F">
        <w:trPr>
          <w:trHeight w:val="139"/>
        </w:trPr>
        <w:tc>
          <w:tcPr>
            <w:tcW w:w="2390" w:type="dxa"/>
            <w:vMerge/>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2290"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20" w:type="dxa"/>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8"/>
                <w:sz w:val="16"/>
                <w:szCs w:val="20"/>
                <w:lang w:eastAsia="tr-TR"/>
              </w:rPr>
            </w:pPr>
            <w:r w:rsidRPr="003900B3">
              <w:rPr>
                <w:rFonts w:ascii="Times New Roman" w:eastAsia="Times New Roman" w:hAnsi="Times New Roman" w:cs="Arial"/>
                <w:b/>
                <w:w w:val="98"/>
                <w:sz w:val="16"/>
                <w:szCs w:val="20"/>
                <w:lang w:eastAsia="tr-TR"/>
              </w:rPr>
              <w:t>(R)</w:t>
            </w:r>
          </w:p>
        </w:tc>
        <w:tc>
          <w:tcPr>
            <w:tcW w:w="1620" w:type="dxa"/>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 w:val="16"/>
                <w:szCs w:val="20"/>
                <w:lang w:eastAsia="tr-TR"/>
              </w:rPr>
            </w:pPr>
            <w:proofErr w:type="spellStart"/>
            <w:r w:rsidRPr="003900B3">
              <w:rPr>
                <w:rFonts w:ascii="Times New Roman" w:eastAsia="Times New Roman" w:hAnsi="Times New Roman" w:cs="Arial"/>
                <w:b/>
                <w:sz w:val="16"/>
                <w:szCs w:val="20"/>
                <w:lang w:eastAsia="tr-TR"/>
              </w:rPr>
              <w:t>DAa</w:t>
            </w:r>
            <w:proofErr w:type="spellEnd"/>
            <w:r w:rsidRPr="003900B3">
              <w:rPr>
                <w:rFonts w:ascii="Times New Roman" w:eastAsia="Times New Roman" w:hAnsi="Times New Roman" w:cs="Arial"/>
                <w:b/>
                <w:sz w:val="16"/>
                <w:szCs w:val="20"/>
                <w:lang w:eastAsia="tr-TR"/>
              </w:rPr>
              <w:t xml:space="preserve"> (</w:t>
            </w:r>
            <w:proofErr w:type="spellStart"/>
            <w:r w:rsidRPr="003900B3">
              <w:rPr>
                <w:rFonts w:ascii="Times New Roman" w:eastAsia="Times New Roman" w:hAnsi="Times New Roman" w:cs="Arial"/>
                <w:b/>
                <w:sz w:val="16"/>
                <w:szCs w:val="20"/>
                <w:lang w:eastAsia="tr-TR"/>
              </w:rPr>
              <w:t>μg</w:t>
            </w:r>
            <w:proofErr w:type="spellEnd"/>
            <w:r w:rsidRPr="003900B3">
              <w:rPr>
                <w:rFonts w:ascii="Times New Roman" w:eastAsia="Times New Roman" w:hAnsi="Times New Roman" w:cs="Arial"/>
                <w:b/>
                <w:sz w:val="16"/>
                <w:szCs w:val="20"/>
                <w:lang w:eastAsia="tr-TR"/>
              </w:rPr>
              <w:t>/cm2)</w:t>
            </w:r>
          </w:p>
        </w:tc>
        <w:tc>
          <w:tcPr>
            <w:tcW w:w="1920" w:type="dxa"/>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7"/>
                <w:sz w:val="16"/>
                <w:szCs w:val="20"/>
                <w:lang w:eastAsia="tr-TR"/>
              </w:rPr>
            </w:pPr>
            <w:r w:rsidRPr="003900B3">
              <w:rPr>
                <w:rFonts w:ascii="Times New Roman" w:eastAsia="Times New Roman" w:hAnsi="Times New Roman" w:cs="Arial"/>
                <w:b/>
                <w:w w:val="97"/>
                <w:sz w:val="16"/>
                <w:szCs w:val="20"/>
                <w:lang w:eastAsia="tr-TR"/>
              </w:rPr>
              <w:t>(%)</w:t>
            </w:r>
          </w:p>
        </w:tc>
        <w:tc>
          <w:tcPr>
            <w:tcW w:w="1680"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r>
      <w:tr w:rsidR="003900B3" w:rsidRPr="003900B3" w:rsidTr="00971C8F">
        <w:trPr>
          <w:trHeight w:val="137"/>
        </w:trPr>
        <w:tc>
          <w:tcPr>
            <w:tcW w:w="239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2290" w:type="dxa"/>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9"/>
                <w:sz w:val="16"/>
                <w:szCs w:val="20"/>
                <w:lang w:eastAsia="tr-TR"/>
              </w:rPr>
            </w:pPr>
            <w:proofErr w:type="spellStart"/>
            <w:r w:rsidRPr="003900B3">
              <w:rPr>
                <w:rFonts w:ascii="Times New Roman" w:eastAsia="Times New Roman" w:hAnsi="Times New Roman" w:cs="Arial"/>
                <w:b/>
                <w:w w:val="99"/>
                <w:sz w:val="16"/>
                <w:szCs w:val="20"/>
                <w:lang w:eastAsia="tr-TR"/>
              </w:rPr>
              <w:t>Concentration</w:t>
            </w:r>
            <w:proofErr w:type="spellEnd"/>
            <w:r w:rsidRPr="003900B3">
              <w:rPr>
                <w:rFonts w:ascii="Times New Roman" w:eastAsia="Times New Roman" w:hAnsi="Times New Roman" w:cs="Arial"/>
                <w:b/>
                <w:w w:val="99"/>
                <w:sz w:val="16"/>
                <w:szCs w:val="20"/>
                <w:lang w:eastAsia="tr-TR"/>
              </w:rPr>
              <w:t>)</w:t>
            </w:r>
          </w:p>
        </w:tc>
        <w:tc>
          <w:tcPr>
            <w:tcW w:w="1420"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620"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920"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680" w:type="dxa"/>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r>
      <w:tr w:rsidR="003900B3" w:rsidRPr="003900B3" w:rsidTr="00971C8F">
        <w:trPr>
          <w:trHeight w:val="139"/>
        </w:trPr>
        <w:tc>
          <w:tcPr>
            <w:tcW w:w="239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2290"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420" w:type="dxa"/>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620" w:type="dxa"/>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920" w:type="dxa"/>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680" w:type="dxa"/>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r>
      <w:tr w:rsidR="003900B3" w:rsidRPr="003900B3" w:rsidTr="00971C8F">
        <w:trPr>
          <w:trHeight w:val="261"/>
        </w:trPr>
        <w:tc>
          <w:tcPr>
            <w:tcW w:w="2390" w:type="dxa"/>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29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6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9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68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r w:rsidR="003900B3" w:rsidRPr="003900B3" w:rsidTr="00971C8F">
        <w:trPr>
          <w:trHeight w:val="168"/>
        </w:trPr>
        <w:tc>
          <w:tcPr>
            <w:tcW w:w="2390" w:type="dxa"/>
            <w:tcBorders>
              <w:left w:val="single" w:sz="8" w:space="0" w:color="auto"/>
              <w:right w:val="single" w:sz="8" w:space="0" w:color="auto"/>
            </w:tcBorders>
            <w:shd w:val="clear" w:color="auto" w:fill="auto"/>
            <w:vAlign w:val="bottom"/>
          </w:tcPr>
          <w:p w:rsidR="003900B3" w:rsidRPr="003900B3" w:rsidRDefault="003900B3" w:rsidP="003900B3">
            <w:pPr>
              <w:spacing w:after="0" w:line="168" w:lineRule="exact"/>
              <w:ind w:left="60"/>
              <w:rPr>
                <w:rFonts w:ascii="Times New Roman" w:eastAsia="Times New Roman" w:hAnsi="Times New Roman" w:cs="Arial"/>
                <w:sz w:val="16"/>
                <w:szCs w:val="20"/>
                <w:lang w:eastAsia="tr-TR"/>
              </w:rPr>
            </w:pPr>
            <w:proofErr w:type="spellStart"/>
            <w:r w:rsidRPr="003900B3">
              <w:rPr>
                <w:rFonts w:ascii="Times New Roman" w:eastAsia="Times New Roman" w:hAnsi="Times New Roman" w:cs="Arial"/>
                <w:sz w:val="16"/>
                <w:szCs w:val="20"/>
                <w:lang w:eastAsia="tr-TR"/>
              </w:rPr>
              <w:t>Aqua</w:t>
            </w:r>
            <w:proofErr w:type="spellEnd"/>
          </w:p>
        </w:tc>
        <w:tc>
          <w:tcPr>
            <w:tcW w:w="2290"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sz w:val="16"/>
                <w:szCs w:val="20"/>
                <w:lang w:eastAsia="tr-TR"/>
              </w:rPr>
            </w:pPr>
          </w:p>
        </w:tc>
        <w:tc>
          <w:tcPr>
            <w:tcW w:w="1420"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0,1</w:t>
            </w:r>
          </w:p>
        </w:tc>
        <w:tc>
          <w:tcPr>
            <w:tcW w:w="1620"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sz w:val="16"/>
                <w:szCs w:val="20"/>
                <w:lang w:eastAsia="tr-TR"/>
              </w:rPr>
            </w:pPr>
            <w:r w:rsidRPr="003900B3">
              <w:rPr>
                <w:rFonts w:ascii="Times New Roman" w:eastAsia="Times New Roman" w:hAnsi="Times New Roman" w:cs="Arial"/>
                <w:sz w:val="16"/>
                <w:szCs w:val="20"/>
                <w:lang w:eastAsia="tr-TR"/>
              </w:rPr>
              <w:t>-</w:t>
            </w:r>
          </w:p>
        </w:tc>
        <w:tc>
          <w:tcPr>
            <w:tcW w:w="1920"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100</w:t>
            </w:r>
          </w:p>
        </w:tc>
        <w:tc>
          <w:tcPr>
            <w:tcW w:w="1680"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p>
        </w:tc>
      </w:tr>
      <w:tr w:rsidR="003900B3" w:rsidRPr="003900B3" w:rsidTr="00971C8F">
        <w:trPr>
          <w:trHeight w:val="98"/>
        </w:trPr>
        <w:tc>
          <w:tcPr>
            <w:tcW w:w="2390" w:type="dxa"/>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29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6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9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68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r w:rsidR="003900B3" w:rsidRPr="003900B3" w:rsidTr="00971C8F">
        <w:trPr>
          <w:trHeight w:val="168"/>
        </w:trPr>
        <w:tc>
          <w:tcPr>
            <w:tcW w:w="2390" w:type="dxa"/>
            <w:tcBorders>
              <w:left w:val="single" w:sz="8" w:space="0" w:color="auto"/>
              <w:right w:val="single" w:sz="8" w:space="0" w:color="auto"/>
            </w:tcBorders>
            <w:shd w:val="clear" w:color="auto" w:fill="auto"/>
            <w:vAlign w:val="bottom"/>
          </w:tcPr>
          <w:p w:rsidR="003900B3" w:rsidRPr="003900B3" w:rsidRDefault="003900B3" w:rsidP="003900B3">
            <w:pPr>
              <w:spacing w:after="0" w:line="168" w:lineRule="exact"/>
              <w:ind w:left="60"/>
              <w:rPr>
                <w:rFonts w:ascii="Times New Roman" w:eastAsia="Times New Roman" w:hAnsi="Times New Roman" w:cs="Arial"/>
                <w:sz w:val="16"/>
                <w:szCs w:val="20"/>
                <w:lang w:eastAsia="tr-TR"/>
              </w:rPr>
            </w:pPr>
            <w:proofErr w:type="spellStart"/>
            <w:r w:rsidRPr="003900B3">
              <w:rPr>
                <w:rFonts w:ascii="Times New Roman" w:eastAsia="Times New Roman" w:hAnsi="Times New Roman" w:cs="Arial"/>
                <w:sz w:val="16"/>
                <w:szCs w:val="20"/>
                <w:lang w:eastAsia="tr-TR"/>
              </w:rPr>
              <w:t>Stearyl</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Alcohol</w:t>
            </w:r>
            <w:proofErr w:type="spellEnd"/>
          </w:p>
        </w:tc>
        <w:tc>
          <w:tcPr>
            <w:tcW w:w="2290"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sz w:val="16"/>
                <w:szCs w:val="20"/>
                <w:lang w:eastAsia="tr-TR"/>
              </w:rPr>
            </w:pPr>
          </w:p>
        </w:tc>
        <w:tc>
          <w:tcPr>
            <w:tcW w:w="1420"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0,1</w:t>
            </w:r>
          </w:p>
        </w:tc>
        <w:tc>
          <w:tcPr>
            <w:tcW w:w="1620"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sz w:val="16"/>
                <w:szCs w:val="20"/>
                <w:lang w:eastAsia="tr-TR"/>
              </w:rPr>
            </w:pPr>
            <w:r w:rsidRPr="003900B3">
              <w:rPr>
                <w:rFonts w:ascii="Times New Roman" w:eastAsia="Times New Roman" w:hAnsi="Times New Roman" w:cs="Arial"/>
                <w:sz w:val="16"/>
                <w:szCs w:val="20"/>
                <w:lang w:eastAsia="tr-TR"/>
              </w:rPr>
              <w:t>-</w:t>
            </w:r>
          </w:p>
        </w:tc>
        <w:tc>
          <w:tcPr>
            <w:tcW w:w="1920"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100</w:t>
            </w:r>
          </w:p>
        </w:tc>
        <w:tc>
          <w:tcPr>
            <w:tcW w:w="1680"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p>
        </w:tc>
      </w:tr>
      <w:tr w:rsidR="003900B3" w:rsidRPr="003900B3" w:rsidTr="00971C8F">
        <w:trPr>
          <w:trHeight w:val="98"/>
        </w:trPr>
        <w:tc>
          <w:tcPr>
            <w:tcW w:w="2390" w:type="dxa"/>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29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6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9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68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r w:rsidR="003900B3" w:rsidRPr="003900B3" w:rsidTr="00971C8F">
        <w:trPr>
          <w:trHeight w:val="168"/>
        </w:trPr>
        <w:tc>
          <w:tcPr>
            <w:tcW w:w="2390" w:type="dxa"/>
            <w:tcBorders>
              <w:left w:val="single" w:sz="8" w:space="0" w:color="auto"/>
              <w:right w:val="single" w:sz="8" w:space="0" w:color="auto"/>
            </w:tcBorders>
            <w:shd w:val="clear" w:color="auto" w:fill="auto"/>
            <w:vAlign w:val="bottom"/>
          </w:tcPr>
          <w:p w:rsidR="003900B3" w:rsidRPr="003900B3" w:rsidRDefault="003900B3" w:rsidP="003900B3">
            <w:pPr>
              <w:spacing w:after="0" w:line="168" w:lineRule="exact"/>
              <w:ind w:left="60"/>
              <w:rPr>
                <w:rFonts w:ascii="Times New Roman" w:eastAsia="Times New Roman" w:hAnsi="Times New Roman" w:cs="Arial"/>
                <w:sz w:val="16"/>
                <w:szCs w:val="20"/>
                <w:lang w:eastAsia="tr-TR"/>
              </w:rPr>
            </w:pPr>
            <w:proofErr w:type="spellStart"/>
            <w:r w:rsidRPr="003900B3">
              <w:rPr>
                <w:rFonts w:ascii="Times New Roman" w:eastAsia="Times New Roman" w:hAnsi="Times New Roman" w:cs="Arial"/>
                <w:sz w:val="16"/>
                <w:szCs w:val="20"/>
                <w:lang w:eastAsia="tr-TR"/>
              </w:rPr>
              <w:t>Cetyl</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Alcohol</w:t>
            </w:r>
            <w:proofErr w:type="spellEnd"/>
          </w:p>
        </w:tc>
        <w:tc>
          <w:tcPr>
            <w:tcW w:w="2290"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sz w:val="16"/>
                <w:szCs w:val="20"/>
                <w:lang w:eastAsia="tr-TR"/>
              </w:rPr>
            </w:pPr>
          </w:p>
        </w:tc>
        <w:tc>
          <w:tcPr>
            <w:tcW w:w="1420"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0,1</w:t>
            </w:r>
          </w:p>
        </w:tc>
        <w:tc>
          <w:tcPr>
            <w:tcW w:w="1620"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sz w:val="16"/>
                <w:szCs w:val="20"/>
                <w:lang w:eastAsia="tr-TR"/>
              </w:rPr>
            </w:pPr>
            <w:r w:rsidRPr="003900B3">
              <w:rPr>
                <w:rFonts w:ascii="Times New Roman" w:eastAsia="Times New Roman" w:hAnsi="Times New Roman" w:cs="Arial"/>
                <w:sz w:val="16"/>
                <w:szCs w:val="20"/>
                <w:lang w:eastAsia="tr-TR"/>
              </w:rPr>
              <w:t>-</w:t>
            </w:r>
          </w:p>
        </w:tc>
        <w:tc>
          <w:tcPr>
            <w:tcW w:w="1920"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100</w:t>
            </w:r>
          </w:p>
        </w:tc>
        <w:tc>
          <w:tcPr>
            <w:tcW w:w="1680"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p>
        </w:tc>
      </w:tr>
      <w:tr w:rsidR="003900B3" w:rsidRPr="003900B3" w:rsidTr="00971C8F">
        <w:trPr>
          <w:trHeight w:val="98"/>
        </w:trPr>
        <w:tc>
          <w:tcPr>
            <w:tcW w:w="2390" w:type="dxa"/>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29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6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9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68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r w:rsidR="003900B3" w:rsidRPr="003900B3" w:rsidTr="00971C8F">
        <w:trPr>
          <w:trHeight w:val="170"/>
        </w:trPr>
        <w:tc>
          <w:tcPr>
            <w:tcW w:w="2390" w:type="dxa"/>
            <w:tcBorders>
              <w:left w:val="single" w:sz="8" w:space="0" w:color="auto"/>
              <w:right w:val="single" w:sz="8" w:space="0" w:color="auto"/>
            </w:tcBorders>
            <w:shd w:val="clear" w:color="auto" w:fill="auto"/>
            <w:vAlign w:val="bottom"/>
          </w:tcPr>
          <w:p w:rsidR="003900B3" w:rsidRPr="003900B3" w:rsidRDefault="003900B3" w:rsidP="003900B3">
            <w:pPr>
              <w:spacing w:after="0" w:line="170" w:lineRule="exact"/>
              <w:ind w:left="60"/>
              <w:rPr>
                <w:rFonts w:ascii="Times New Roman" w:eastAsia="Times New Roman" w:hAnsi="Times New Roman" w:cs="Arial"/>
                <w:sz w:val="16"/>
                <w:szCs w:val="20"/>
                <w:lang w:eastAsia="tr-TR"/>
              </w:rPr>
            </w:pPr>
            <w:proofErr w:type="spellStart"/>
            <w:r w:rsidRPr="003900B3">
              <w:rPr>
                <w:rFonts w:ascii="Times New Roman" w:eastAsia="Times New Roman" w:hAnsi="Times New Roman" w:cs="Arial"/>
                <w:sz w:val="16"/>
                <w:szCs w:val="20"/>
                <w:lang w:eastAsia="tr-TR"/>
              </w:rPr>
              <w:t>Propylene</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Glycol</w:t>
            </w:r>
            <w:proofErr w:type="spellEnd"/>
          </w:p>
        </w:tc>
        <w:tc>
          <w:tcPr>
            <w:tcW w:w="2290" w:type="dxa"/>
            <w:tcBorders>
              <w:right w:val="single" w:sz="8" w:space="0" w:color="auto"/>
            </w:tcBorders>
            <w:shd w:val="clear" w:color="auto" w:fill="auto"/>
            <w:vAlign w:val="bottom"/>
          </w:tcPr>
          <w:p w:rsidR="003900B3" w:rsidRPr="003900B3" w:rsidRDefault="003900B3" w:rsidP="003900B3">
            <w:pPr>
              <w:spacing w:after="0" w:line="170" w:lineRule="exact"/>
              <w:jc w:val="center"/>
              <w:rPr>
                <w:rFonts w:ascii="Times New Roman" w:eastAsia="Times New Roman" w:hAnsi="Times New Roman" w:cs="Arial"/>
                <w:sz w:val="16"/>
                <w:szCs w:val="20"/>
                <w:lang w:eastAsia="tr-TR"/>
              </w:rPr>
            </w:pPr>
          </w:p>
        </w:tc>
        <w:tc>
          <w:tcPr>
            <w:tcW w:w="1420" w:type="dxa"/>
            <w:tcBorders>
              <w:right w:val="single" w:sz="8" w:space="0" w:color="auto"/>
            </w:tcBorders>
            <w:shd w:val="clear" w:color="auto" w:fill="auto"/>
            <w:vAlign w:val="bottom"/>
          </w:tcPr>
          <w:p w:rsidR="003900B3" w:rsidRPr="003900B3" w:rsidRDefault="003900B3" w:rsidP="003900B3">
            <w:pPr>
              <w:spacing w:after="0" w:line="170" w:lineRule="exac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0,1</w:t>
            </w:r>
          </w:p>
        </w:tc>
        <w:tc>
          <w:tcPr>
            <w:tcW w:w="1620" w:type="dxa"/>
            <w:tcBorders>
              <w:right w:val="single" w:sz="8" w:space="0" w:color="auto"/>
            </w:tcBorders>
            <w:shd w:val="clear" w:color="auto" w:fill="auto"/>
            <w:vAlign w:val="bottom"/>
          </w:tcPr>
          <w:p w:rsidR="003900B3" w:rsidRPr="003900B3" w:rsidRDefault="003900B3" w:rsidP="003900B3">
            <w:pPr>
              <w:spacing w:after="0" w:line="170" w:lineRule="exact"/>
              <w:jc w:val="center"/>
              <w:rPr>
                <w:rFonts w:ascii="Times New Roman" w:eastAsia="Times New Roman" w:hAnsi="Times New Roman" w:cs="Arial"/>
                <w:sz w:val="16"/>
                <w:szCs w:val="20"/>
                <w:lang w:eastAsia="tr-TR"/>
              </w:rPr>
            </w:pPr>
            <w:r w:rsidRPr="003900B3">
              <w:rPr>
                <w:rFonts w:ascii="Times New Roman" w:eastAsia="Times New Roman" w:hAnsi="Times New Roman" w:cs="Arial"/>
                <w:sz w:val="16"/>
                <w:szCs w:val="20"/>
                <w:lang w:eastAsia="tr-TR"/>
              </w:rPr>
              <w:t>-</w:t>
            </w:r>
          </w:p>
        </w:tc>
        <w:tc>
          <w:tcPr>
            <w:tcW w:w="1920" w:type="dxa"/>
            <w:tcBorders>
              <w:right w:val="single" w:sz="8" w:space="0" w:color="auto"/>
            </w:tcBorders>
            <w:shd w:val="clear" w:color="auto" w:fill="auto"/>
            <w:vAlign w:val="bottom"/>
          </w:tcPr>
          <w:p w:rsidR="003900B3" w:rsidRPr="003900B3" w:rsidRDefault="003900B3" w:rsidP="003900B3">
            <w:pPr>
              <w:spacing w:after="0" w:line="170" w:lineRule="exac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100</w:t>
            </w:r>
          </w:p>
        </w:tc>
        <w:tc>
          <w:tcPr>
            <w:tcW w:w="1680" w:type="dxa"/>
            <w:tcBorders>
              <w:right w:val="single" w:sz="8" w:space="0" w:color="auto"/>
            </w:tcBorders>
            <w:shd w:val="clear" w:color="auto" w:fill="auto"/>
            <w:vAlign w:val="bottom"/>
          </w:tcPr>
          <w:p w:rsidR="003900B3" w:rsidRPr="003900B3" w:rsidRDefault="003900B3" w:rsidP="003900B3">
            <w:pPr>
              <w:spacing w:after="0" w:line="170" w:lineRule="exact"/>
              <w:jc w:val="center"/>
              <w:rPr>
                <w:rFonts w:ascii="Times New Roman" w:eastAsia="Times New Roman" w:hAnsi="Times New Roman" w:cs="Arial"/>
                <w:w w:val="99"/>
                <w:sz w:val="16"/>
                <w:szCs w:val="20"/>
                <w:lang w:eastAsia="tr-TR"/>
              </w:rPr>
            </w:pPr>
          </w:p>
        </w:tc>
      </w:tr>
      <w:tr w:rsidR="003900B3" w:rsidRPr="003900B3" w:rsidTr="00971C8F">
        <w:trPr>
          <w:trHeight w:val="96"/>
        </w:trPr>
        <w:tc>
          <w:tcPr>
            <w:tcW w:w="2390" w:type="dxa"/>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29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6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9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68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r w:rsidR="003900B3" w:rsidRPr="003900B3" w:rsidTr="00971C8F">
        <w:trPr>
          <w:trHeight w:val="170"/>
        </w:trPr>
        <w:tc>
          <w:tcPr>
            <w:tcW w:w="2390" w:type="dxa"/>
            <w:tcBorders>
              <w:left w:val="single" w:sz="8" w:space="0" w:color="auto"/>
              <w:right w:val="single" w:sz="8" w:space="0" w:color="auto"/>
            </w:tcBorders>
            <w:shd w:val="clear" w:color="auto" w:fill="auto"/>
            <w:vAlign w:val="bottom"/>
          </w:tcPr>
          <w:p w:rsidR="003900B3" w:rsidRPr="003900B3" w:rsidRDefault="003900B3" w:rsidP="003900B3">
            <w:pPr>
              <w:spacing w:after="0" w:line="170" w:lineRule="exact"/>
              <w:ind w:left="60"/>
              <w:rPr>
                <w:rFonts w:ascii="Times New Roman" w:eastAsia="Times New Roman" w:hAnsi="Times New Roman" w:cs="Arial"/>
                <w:sz w:val="16"/>
                <w:szCs w:val="20"/>
                <w:lang w:eastAsia="tr-TR"/>
              </w:rPr>
            </w:pPr>
          </w:p>
        </w:tc>
        <w:tc>
          <w:tcPr>
            <w:tcW w:w="2290" w:type="dxa"/>
            <w:tcBorders>
              <w:right w:val="single" w:sz="8" w:space="0" w:color="auto"/>
            </w:tcBorders>
            <w:shd w:val="clear" w:color="auto" w:fill="auto"/>
            <w:vAlign w:val="bottom"/>
          </w:tcPr>
          <w:p w:rsidR="003900B3" w:rsidRPr="003900B3" w:rsidRDefault="003900B3" w:rsidP="003900B3">
            <w:pPr>
              <w:spacing w:after="0" w:line="170" w:lineRule="exact"/>
              <w:jc w:val="center"/>
              <w:rPr>
                <w:rFonts w:ascii="Times New Roman" w:eastAsia="Times New Roman" w:hAnsi="Times New Roman" w:cs="Arial"/>
                <w:sz w:val="16"/>
                <w:szCs w:val="20"/>
                <w:lang w:eastAsia="tr-TR"/>
              </w:rPr>
            </w:pPr>
          </w:p>
        </w:tc>
        <w:tc>
          <w:tcPr>
            <w:tcW w:w="1420" w:type="dxa"/>
            <w:tcBorders>
              <w:right w:val="single" w:sz="8" w:space="0" w:color="auto"/>
            </w:tcBorders>
            <w:shd w:val="clear" w:color="auto" w:fill="auto"/>
            <w:vAlign w:val="bottom"/>
          </w:tcPr>
          <w:p w:rsidR="003900B3" w:rsidRPr="003900B3" w:rsidRDefault="003900B3" w:rsidP="003900B3">
            <w:pPr>
              <w:spacing w:after="0" w:line="170" w:lineRule="exac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0,1</w:t>
            </w:r>
          </w:p>
        </w:tc>
        <w:tc>
          <w:tcPr>
            <w:tcW w:w="1620" w:type="dxa"/>
            <w:tcBorders>
              <w:right w:val="single" w:sz="8" w:space="0" w:color="auto"/>
            </w:tcBorders>
            <w:shd w:val="clear" w:color="auto" w:fill="auto"/>
            <w:vAlign w:val="bottom"/>
          </w:tcPr>
          <w:p w:rsidR="003900B3" w:rsidRPr="003900B3" w:rsidRDefault="003900B3" w:rsidP="003900B3">
            <w:pPr>
              <w:spacing w:after="0" w:line="170" w:lineRule="exact"/>
              <w:jc w:val="center"/>
              <w:rPr>
                <w:rFonts w:ascii="Times New Roman" w:eastAsia="Times New Roman" w:hAnsi="Times New Roman" w:cs="Arial"/>
                <w:sz w:val="16"/>
                <w:szCs w:val="20"/>
                <w:lang w:eastAsia="tr-TR"/>
              </w:rPr>
            </w:pPr>
            <w:r w:rsidRPr="003900B3">
              <w:rPr>
                <w:rFonts w:ascii="Times New Roman" w:eastAsia="Times New Roman" w:hAnsi="Times New Roman" w:cs="Arial"/>
                <w:sz w:val="16"/>
                <w:szCs w:val="20"/>
                <w:lang w:eastAsia="tr-TR"/>
              </w:rPr>
              <w:t>-</w:t>
            </w:r>
          </w:p>
        </w:tc>
        <w:tc>
          <w:tcPr>
            <w:tcW w:w="1920" w:type="dxa"/>
            <w:tcBorders>
              <w:right w:val="single" w:sz="8" w:space="0" w:color="auto"/>
            </w:tcBorders>
            <w:shd w:val="clear" w:color="auto" w:fill="auto"/>
            <w:vAlign w:val="bottom"/>
          </w:tcPr>
          <w:p w:rsidR="003900B3" w:rsidRPr="003900B3" w:rsidRDefault="003900B3" w:rsidP="003900B3">
            <w:pPr>
              <w:spacing w:after="0" w:line="170" w:lineRule="exac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100</w:t>
            </w:r>
          </w:p>
        </w:tc>
        <w:tc>
          <w:tcPr>
            <w:tcW w:w="1680" w:type="dxa"/>
            <w:tcBorders>
              <w:right w:val="single" w:sz="8" w:space="0" w:color="auto"/>
            </w:tcBorders>
            <w:shd w:val="clear" w:color="auto" w:fill="auto"/>
            <w:vAlign w:val="bottom"/>
          </w:tcPr>
          <w:p w:rsidR="003900B3" w:rsidRPr="003900B3" w:rsidRDefault="003900B3" w:rsidP="003900B3">
            <w:pPr>
              <w:spacing w:after="0" w:line="170" w:lineRule="exact"/>
              <w:jc w:val="center"/>
              <w:rPr>
                <w:rFonts w:ascii="Times New Roman" w:eastAsia="Times New Roman" w:hAnsi="Times New Roman" w:cs="Arial"/>
                <w:w w:val="99"/>
                <w:sz w:val="16"/>
                <w:szCs w:val="20"/>
                <w:lang w:eastAsia="tr-TR"/>
              </w:rPr>
            </w:pPr>
          </w:p>
        </w:tc>
      </w:tr>
      <w:tr w:rsidR="003900B3" w:rsidRPr="003900B3" w:rsidTr="00971C8F">
        <w:trPr>
          <w:trHeight w:val="98"/>
        </w:trPr>
        <w:tc>
          <w:tcPr>
            <w:tcW w:w="2390" w:type="dxa"/>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29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6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92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68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bl>
    <w:p w:rsidR="003900B3" w:rsidRPr="00E96612" w:rsidRDefault="003900B3" w:rsidP="001142FE">
      <w:pPr>
        <w:tabs>
          <w:tab w:val="left" w:pos="709"/>
          <w:tab w:val="left" w:pos="851"/>
        </w:tabs>
        <w:autoSpaceDE w:val="0"/>
        <w:autoSpaceDN w:val="0"/>
        <w:adjustRightInd w:val="0"/>
        <w:spacing w:after="0"/>
        <w:ind w:firstLine="709"/>
        <w:jc w:val="both"/>
        <w:rPr>
          <w:color w:val="000000"/>
          <w:sz w:val="20"/>
          <w:szCs w:val="20"/>
        </w:rPr>
      </w:pPr>
    </w:p>
    <w:tbl>
      <w:tblPr>
        <w:tblW w:w="11200" w:type="dxa"/>
        <w:tblInd w:w="10" w:type="dxa"/>
        <w:tblLayout w:type="fixed"/>
        <w:tblCellMar>
          <w:left w:w="0" w:type="dxa"/>
          <w:right w:w="0" w:type="dxa"/>
        </w:tblCellMar>
        <w:tblLook w:val="0000" w:firstRow="0" w:lastRow="0" w:firstColumn="0" w:lastColumn="0" w:noHBand="0" w:noVBand="0"/>
      </w:tblPr>
      <w:tblGrid>
        <w:gridCol w:w="2200"/>
        <w:gridCol w:w="1749"/>
        <w:gridCol w:w="1851"/>
        <w:gridCol w:w="1940"/>
        <w:gridCol w:w="1879"/>
        <w:gridCol w:w="1581"/>
      </w:tblGrid>
      <w:tr w:rsidR="003900B3" w:rsidRPr="003900B3" w:rsidTr="00971C8F">
        <w:trPr>
          <w:trHeight w:val="193"/>
        </w:trPr>
        <w:tc>
          <w:tcPr>
            <w:tcW w:w="2200" w:type="dxa"/>
            <w:tcBorders>
              <w:top w:val="single" w:sz="8" w:space="0" w:color="auto"/>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6"/>
                <w:szCs w:val="20"/>
                <w:lang w:eastAsia="tr-TR"/>
              </w:rPr>
            </w:pPr>
          </w:p>
        </w:tc>
        <w:tc>
          <w:tcPr>
            <w:tcW w:w="1749" w:type="dxa"/>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 w:val="16"/>
                <w:szCs w:val="20"/>
                <w:lang w:eastAsia="tr-TR"/>
              </w:rPr>
            </w:pPr>
            <w:proofErr w:type="spellStart"/>
            <w:r w:rsidRPr="003900B3">
              <w:rPr>
                <w:rFonts w:ascii="Times New Roman" w:eastAsia="Times New Roman" w:hAnsi="Times New Roman" w:cs="Arial"/>
                <w:b/>
                <w:sz w:val="16"/>
                <w:szCs w:val="20"/>
                <w:lang w:eastAsia="tr-TR"/>
              </w:rPr>
              <w:t>Amount</w:t>
            </w:r>
            <w:proofErr w:type="spellEnd"/>
            <w:r w:rsidRPr="003900B3">
              <w:rPr>
                <w:rFonts w:ascii="Times New Roman" w:eastAsia="Times New Roman" w:hAnsi="Times New Roman" w:cs="Arial"/>
                <w:b/>
                <w:sz w:val="16"/>
                <w:szCs w:val="20"/>
                <w:lang w:eastAsia="tr-TR"/>
              </w:rPr>
              <w:t xml:space="preserve"> of </w:t>
            </w:r>
            <w:proofErr w:type="spellStart"/>
            <w:r w:rsidRPr="003900B3">
              <w:rPr>
                <w:rFonts w:ascii="Times New Roman" w:eastAsia="Times New Roman" w:hAnsi="Times New Roman" w:cs="Arial"/>
                <w:b/>
                <w:sz w:val="16"/>
                <w:szCs w:val="20"/>
                <w:lang w:eastAsia="tr-TR"/>
              </w:rPr>
              <w:t>Raw</w:t>
            </w:r>
            <w:proofErr w:type="spellEnd"/>
            <w:r w:rsidRPr="003900B3">
              <w:rPr>
                <w:rFonts w:ascii="Times New Roman" w:eastAsia="Times New Roman" w:hAnsi="Times New Roman" w:cs="Arial"/>
                <w:b/>
                <w:sz w:val="16"/>
                <w:szCs w:val="20"/>
                <w:lang w:eastAsia="tr-TR"/>
              </w:rPr>
              <w:t xml:space="preserve"> </w:t>
            </w:r>
            <w:proofErr w:type="spellStart"/>
            <w:r w:rsidRPr="003900B3">
              <w:rPr>
                <w:rFonts w:ascii="Times New Roman" w:eastAsia="Times New Roman" w:hAnsi="Times New Roman" w:cs="Arial"/>
                <w:b/>
                <w:sz w:val="16"/>
                <w:szCs w:val="20"/>
                <w:lang w:eastAsia="tr-TR"/>
              </w:rPr>
              <w:t>Material</w:t>
            </w:r>
            <w:proofErr w:type="spellEnd"/>
            <w:r w:rsidRPr="003900B3">
              <w:rPr>
                <w:rFonts w:ascii="Times New Roman" w:eastAsia="Times New Roman" w:hAnsi="Times New Roman" w:cs="Arial"/>
                <w:b/>
                <w:sz w:val="16"/>
                <w:szCs w:val="20"/>
                <w:lang w:eastAsia="tr-TR"/>
              </w:rPr>
              <w:t xml:space="preserve"> in</w:t>
            </w:r>
          </w:p>
        </w:tc>
        <w:tc>
          <w:tcPr>
            <w:tcW w:w="1851" w:type="dxa"/>
            <w:vMerge w:val="restart"/>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9"/>
                <w:sz w:val="16"/>
                <w:szCs w:val="20"/>
                <w:lang w:eastAsia="tr-TR"/>
              </w:rPr>
            </w:pPr>
            <w:proofErr w:type="spellStart"/>
            <w:r w:rsidRPr="003900B3">
              <w:rPr>
                <w:rFonts w:ascii="Times New Roman" w:eastAsia="Times New Roman" w:hAnsi="Times New Roman" w:cs="Arial"/>
                <w:b/>
                <w:w w:val="99"/>
                <w:sz w:val="16"/>
                <w:szCs w:val="20"/>
                <w:lang w:eastAsia="tr-TR"/>
              </w:rPr>
              <w:t>Retention</w:t>
            </w:r>
            <w:proofErr w:type="spellEnd"/>
            <w:r w:rsidRPr="003900B3">
              <w:rPr>
                <w:rFonts w:ascii="Times New Roman" w:eastAsia="Times New Roman" w:hAnsi="Times New Roman" w:cs="Arial"/>
                <w:b/>
                <w:w w:val="99"/>
                <w:sz w:val="16"/>
                <w:szCs w:val="20"/>
                <w:lang w:eastAsia="tr-TR"/>
              </w:rPr>
              <w:t xml:space="preserve"> </w:t>
            </w:r>
            <w:proofErr w:type="spellStart"/>
            <w:r w:rsidRPr="003900B3">
              <w:rPr>
                <w:rFonts w:ascii="Times New Roman" w:eastAsia="Times New Roman" w:hAnsi="Times New Roman" w:cs="Arial"/>
                <w:b/>
                <w:w w:val="99"/>
                <w:sz w:val="16"/>
                <w:szCs w:val="20"/>
                <w:lang w:eastAsia="tr-TR"/>
              </w:rPr>
              <w:t>Factor</w:t>
            </w:r>
            <w:proofErr w:type="spellEnd"/>
          </w:p>
        </w:tc>
        <w:tc>
          <w:tcPr>
            <w:tcW w:w="1940" w:type="dxa"/>
            <w:vMerge w:val="restart"/>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ind w:left="120"/>
              <w:rPr>
                <w:rFonts w:ascii="Times New Roman" w:eastAsia="Times New Roman" w:hAnsi="Times New Roman" w:cs="Arial"/>
                <w:b/>
                <w:sz w:val="16"/>
                <w:szCs w:val="20"/>
                <w:lang w:eastAsia="tr-TR"/>
              </w:rPr>
            </w:pPr>
            <w:proofErr w:type="spellStart"/>
            <w:r w:rsidRPr="003900B3">
              <w:rPr>
                <w:rFonts w:ascii="Times New Roman" w:eastAsia="Times New Roman" w:hAnsi="Times New Roman" w:cs="Arial"/>
                <w:b/>
                <w:sz w:val="16"/>
                <w:szCs w:val="20"/>
                <w:lang w:eastAsia="tr-TR"/>
              </w:rPr>
              <w:t>Dermal</w:t>
            </w:r>
            <w:proofErr w:type="spellEnd"/>
            <w:r w:rsidRPr="003900B3">
              <w:rPr>
                <w:rFonts w:ascii="Times New Roman" w:eastAsia="Times New Roman" w:hAnsi="Times New Roman" w:cs="Arial"/>
                <w:b/>
                <w:sz w:val="16"/>
                <w:szCs w:val="20"/>
                <w:lang w:eastAsia="tr-TR"/>
              </w:rPr>
              <w:t xml:space="preserve"> </w:t>
            </w:r>
            <w:proofErr w:type="spellStart"/>
            <w:r w:rsidRPr="003900B3">
              <w:rPr>
                <w:rFonts w:ascii="Times New Roman" w:eastAsia="Times New Roman" w:hAnsi="Times New Roman" w:cs="Arial"/>
                <w:b/>
                <w:sz w:val="16"/>
                <w:szCs w:val="20"/>
                <w:lang w:eastAsia="tr-TR"/>
              </w:rPr>
              <w:t>Absorption</w:t>
            </w:r>
            <w:proofErr w:type="spellEnd"/>
            <w:r w:rsidRPr="003900B3">
              <w:rPr>
                <w:rFonts w:ascii="Times New Roman" w:eastAsia="Times New Roman" w:hAnsi="Times New Roman" w:cs="Arial"/>
                <w:b/>
                <w:sz w:val="16"/>
                <w:szCs w:val="20"/>
                <w:lang w:eastAsia="tr-TR"/>
              </w:rPr>
              <w:t xml:space="preserve"> </w:t>
            </w:r>
            <w:proofErr w:type="spellStart"/>
            <w:r w:rsidRPr="003900B3">
              <w:rPr>
                <w:rFonts w:ascii="Times New Roman" w:eastAsia="Times New Roman" w:hAnsi="Times New Roman" w:cs="Arial"/>
                <w:b/>
                <w:sz w:val="16"/>
                <w:szCs w:val="20"/>
                <w:lang w:eastAsia="tr-TR"/>
              </w:rPr>
              <w:t>DAa</w:t>
            </w:r>
            <w:proofErr w:type="spellEnd"/>
          </w:p>
        </w:tc>
        <w:tc>
          <w:tcPr>
            <w:tcW w:w="1879" w:type="dxa"/>
            <w:vMerge w:val="restart"/>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ind w:left="100"/>
              <w:rPr>
                <w:rFonts w:ascii="Times New Roman" w:eastAsia="Times New Roman" w:hAnsi="Times New Roman" w:cs="Arial"/>
                <w:b/>
                <w:sz w:val="16"/>
                <w:szCs w:val="20"/>
                <w:lang w:eastAsia="tr-TR"/>
              </w:rPr>
            </w:pPr>
            <w:proofErr w:type="spellStart"/>
            <w:r w:rsidRPr="003900B3">
              <w:rPr>
                <w:rFonts w:ascii="Times New Roman" w:eastAsia="Times New Roman" w:hAnsi="Times New Roman" w:cs="Arial"/>
                <w:b/>
                <w:sz w:val="16"/>
                <w:szCs w:val="20"/>
                <w:lang w:eastAsia="tr-TR"/>
              </w:rPr>
              <w:t>Dermal</w:t>
            </w:r>
            <w:proofErr w:type="spellEnd"/>
            <w:r w:rsidRPr="003900B3">
              <w:rPr>
                <w:rFonts w:ascii="Times New Roman" w:eastAsia="Times New Roman" w:hAnsi="Times New Roman" w:cs="Arial"/>
                <w:b/>
                <w:sz w:val="16"/>
                <w:szCs w:val="20"/>
                <w:lang w:eastAsia="tr-TR"/>
              </w:rPr>
              <w:t xml:space="preserve"> </w:t>
            </w:r>
            <w:proofErr w:type="spellStart"/>
            <w:r w:rsidRPr="003900B3">
              <w:rPr>
                <w:rFonts w:ascii="Times New Roman" w:eastAsia="Times New Roman" w:hAnsi="Times New Roman" w:cs="Arial"/>
                <w:b/>
                <w:sz w:val="16"/>
                <w:szCs w:val="20"/>
                <w:lang w:eastAsia="tr-TR"/>
              </w:rPr>
              <w:t>Absorption</w:t>
            </w:r>
            <w:proofErr w:type="spellEnd"/>
            <w:r w:rsidRPr="003900B3">
              <w:rPr>
                <w:rFonts w:ascii="Times New Roman" w:eastAsia="Times New Roman" w:hAnsi="Times New Roman" w:cs="Arial"/>
                <w:b/>
                <w:sz w:val="16"/>
                <w:szCs w:val="20"/>
                <w:lang w:eastAsia="tr-TR"/>
              </w:rPr>
              <w:t xml:space="preserve"> </w:t>
            </w:r>
            <w:proofErr w:type="spellStart"/>
            <w:r w:rsidRPr="003900B3">
              <w:rPr>
                <w:rFonts w:ascii="Times New Roman" w:eastAsia="Times New Roman" w:hAnsi="Times New Roman" w:cs="Arial"/>
                <w:b/>
                <w:sz w:val="16"/>
                <w:szCs w:val="20"/>
                <w:lang w:eastAsia="tr-TR"/>
              </w:rPr>
              <w:t>DAp</w:t>
            </w:r>
            <w:proofErr w:type="spellEnd"/>
          </w:p>
        </w:tc>
        <w:tc>
          <w:tcPr>
            <w:tcW w:w="1581" w:type="dxa"/>
            <w:vMerge w:val="restart"/>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8"/>
                <w:sz w:val="16"/>
                <w:szCs w:val="20"/>
                <w:lang w:eastAsia="tr-TR"/>
              </w:rPr>
            </w:pPr>
            <w:r w:rsidRPr="003900B3">
              <w:rPr>
                <w:rFonts w:ascii="Times New Roman" w:eastAsia="Times New Roman" w:hAnsi="Times New Roman" w:cs="Arial"/>
                <w:b/>
                <w:w w:val="98"/>
                <w:sz w:val="16"/>
                <w:szCs w:val="20"/>
                <w:lang w:eastAsia="tr-TR"/>
              </w:rPr>
              <w:t>SED (mg/kg</w:t>
            </w:r>
          </w:p>
        </w:tc>
      </w:tr>
      <w:tr w:rsidR="003900B3" w:rsidRPr="003900B3" w:rsidTr="00971C8F">
        <w:trPr>
          <w:trHeight w:val="184"/>
        </w:trPr>
        <w:tc>
          <w:tcPr>
            <w:tcW w:w="2200" w:type="dxa"/>
            <w:vMerge w:val="restart"/>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ind w:left="160"/>
              <w:rPr>
                <w:rFonts w:ascii="Times New Roman" w:eastAsia="Times New Roman" w:hAnsi="Times New Roman" w:cs="Arial"/>
                <w:b/>
                <w:sz w:val="16"/>
                <w:szCs w:val="20"/>
                <w:lang w:eastAsia="tr-TR"/>
              </w:rPr>
            </w:pPr>
            <w:proofErr w:type="spellStart"/>
            <w:r w:rsidRPr="003900B3">
              <w:rPr>
                <w:rFonts w:ascii="Times New Roman" w:eastAsia="Times New Roman" w:hAnsi="Times New Roman" w:cs="Arial"/>
                <w:b/>
                <w:sz w:val="16"/>
                <w:szCs w:val="20"/>
                <w:lang w:eastAsia="tr-TR"/>
              </w:rPr>
              <w:t>Raw</w:t>
            </w:r>
            <w:proofErr w:type="spellEnd"/>
            <w:r w:rsidRPr="003900B3">
              <w:rPr>
                <w:rFonts w:ascii="Times New Roman" w:eastAsia="Times New Roman" w:hAnsi="Times New Roman" w:cs="Arial"/>
                <w:b/>
                <w:sz w:val="16"/>
                <w:szCs w:val="20"/>
                <w:lang w:eastAsia="tr-TR"/>
              </w:rPr>
              <w:t xml:space="preserve"> </w:t>
            </w:r>
            <w:proofErr w:type="spellStart"/>
            <w:r w:rsidRPr="003900B3">
              <w:rPr>
                <w:rFonts w:ascii="Times New Roman" w:eastAsia="Times New Roman" w:hAnsi="Times New Roman" w:cs="Arial"/>
                <w:b/>
                <w:sz w:val="16"/>
                <w:szCs w:val="20"/>
                <w:lang w:eastAsia="tr-TR"/>
              </w:rPr>
              <w:t>Material’s</w:t>
            </w:r>
            <w:proofErr w:type="spellEnd"/>
            <w:r w:rsidRPr="003900B3">
              <w:rPr>
                <w:rFonts w:ascii="Times New Roman" w:eastAsia="Times New Roman" w:hAnsi="Times New Roman" w:cs="Arial"/>
                <w:b/>
                <w:sz w:val="16"/>
                <w:szCs w:val="20"/>
                <w:lang w:eastAsia="tr-TR"/>
              </w:rPr>
              <w:t xml:space="preserve"> INCI Name</w:t>
            </w:r>
          </w:p>
        </w:tc>
        <w:tc>
          <w:tcPr>
            <w:tcW w:w="1749" w:type="dxa"/>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 w:val="16"/>
                <w:szCs w:val="20"/>
                <w:lang w:eastAsia="tr-TR"/>
              </w:rPr>
            </w:pPr>
            <w:proofErr w:type="spellStart"/>
            <w:r w:rsidRPr="003900B3">
              <w:rPr>
                <w:rFonts w:ascii="Times New Roman" w:eastAsia="Times New Roman" w:hAnsi="Times New Roman" w:cs="Arial"/>
                <w:b/>
                <w:sz w:val="16"/>
                <w:szCs w:val="20"/>
                <w:lang w:eastAsia="tr-TR"/>
              </w:rPr>
              <w:t>Finished</w:t>
            </w:r>
            <w:proofErr w:type="spellEnd"/>
            <w:r w:rsidRPr="003900B3">
              <w:rPr>
                <w:rFonts w:ascii="Times New Roman" w:eastAsia="Times New Roman" w:hAnsi="Times New Roman" w:cs="Arial"/>
                <w:b/>
                <w:sz w:val="16"/>
                <w:szCs w:val="20"/>
                <w:lang w:eastAsia="tr-TR"/>
              </w:rPr>
              <w:t xml:space="preserve"> Product (%</w:t>
            </w:r>
          </w:p>
        </w:tc>
        <w:tc>
          <w:tcPr>
            <w:tcW w:w="1851"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940"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879"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581"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r>
      <w:tr w:rsidR="003900B3" w:rsidRPr="003900B3" w:rsidTr="00971C8F">
        <w:trPr>
          <w:trHeight w:val="139"/>
        </w:trPr>
        <w:tc>
          <w:tcPr>
            <w:tcW w:w="2200" w:type="dxa"/>
            <w:vMerge/>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749"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851" w:type="dxa"/>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8"/>
                <w:sz w:val="16"/>
                <w:szCs w:val="20"/>
                <w:lang w:eastAsia="tr-TR"/>
              </w:rPr>
            </w:pPr>
            <w:r w:rsidRPr="003900B3">
              <w:rPr>
                <w:rFonts w:ascii="Times New Roman" w:eastAsia="Times New Roman" w:hAnsi="Times New Roman" w:cs="Arial"/>
                <w:b/>
                <w:w w:val="98"/>
                <w:sz w:val="16"/>
                <w:szCs w:val="20"/>
                <w:lang w:eastAsia="tr-TR"/>
              </w:rPr>
              <w:t>(R)</w:t>
            </w:r>
          </w:p>
        </w:tc>
        <w:tc>
          <w:tcPr>
            <w:tcW w:w="1940" w:type="dxa"/>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8"/>
                <w:sz w:val="16"/>
                <w:szCs w:val="20"/>
                <w:lang w:eastAsia="tr-TR"/>
              </w:rPr>
            </w:pPr>
            <w:r w:rsidRPr="003900B3">
              <w:rPr>
                <w:rFonts w:ascii="Times New Roman" w:eastAsia="Times New Roman" w:hAnsi="Times New Roman" w:cs="Arial"/>
                <w:b/>
                <w:w w:val="98"/>
                <w:sz w:val="16"/>
                <w:szCs w:val="20"/>
                <w:lang w:eastAsia="tr-TR"/>
              </w:rPr>
              <w:t>(</w:t>
            </w:r>
            <w:proofErr w:type="spellStart"/>
            <w:r w:rsidRPr="003900B3">
              <w:rPr>
                <w:rFonts w:ascii="Times New Roman" w:eastAsia="Times New Roman" w:hAnsi="Times New Roman" w:cs="Arial"/>
                <w:b/>
                <w:w w:val="98"/>
                <w:sz w:val="16"/>
                <w:szCs w:val="20"/>
                <w:lang w:eastAsia="tr-TR"/>
              </w:rPr>
              <w:t>μg</w:t>
            </w:r>
            <w:proofErr w:type="spellEnd"/>
            <w:r w:rsidRPr="003900B3">
              <w:rPr>
                <w:rFonts w:ascii="Times New Roman" w:eastAsia="Times New Roman" w:hAnsi="Times New Roman" w:cs="Arial"/>
                <w:b/>
                <w:w w:val="98"/>
                <w:sz w:val="16"/>
                <w:szCs w:val="20"/>
                <w:lang w:eastAsia="tr-TR"/>
              </w:rPr>
              <w:t>/cm2)</w:t>
            </w:r>
          </w:p>
        </w:tc>
        <w:tc>
          <w:tcPr>
            <w:tcW w:w="1879" w:type="dxa"/>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 w:val="16"/>
                <w:szCs w:val="20"/>
                <w:lang w:eastAsia="tr-TR"/>
              </w:rPr>
            </w:pPr>
            <w:r w:rsidRPr="003900B3">
              <w:rPr>
                <w:rFonts w:ascii="Times New Roman" w:eastAsia="Times New Roman" w:hAnsi="Times New Roman" w:cs="Arial"/>
                <w:b/>
                <w:sz w:val="16"/>
                <w:szCs w:val="20"/>
                <w:lang w:eastAsia="tr-TR"/>
              </w:rPr>
              <w:t>(%)</w:t>
            </w:r>
          </w:p>
        </w:tc>
        <w:tc>
          <w:tcPr>
            <w:tcW w:w="1581" w:type="dxa"/>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 w:val="16"/>
                <w:szCs w:val="20"/>
                <w:lang w:eastAsia="tr-TR"/>
              </w:rPr>
            </w:pPr>
            <w:proofErr w:type="spellStart"/>
            <w:r w:rsidRPr="003900B3">
              <w:rPr>
                <w:rFonts w:ascii="Times New Roman" w:eastAsia="Times New Roman" w:hAnsi="Times New Roman" w:cs="Arial"/>
                <w:b/>
                <w:sz w:val="16"/>
                <w:szCs w:val="20"/>
                <w:lang w:eastAsia="tr-TR"/>
              </w:rPr>
              <w:t>bw</w:t>
            </w:r>
            <w:proofErr w:type="spellEnd"/>
            <w:r w:rsidRPr="003900B3">
              <w:rPr>
                <w:rFonts w:ascii="Times New Roman" w:eastAsia="Times New Roman" w:hAnsi="Times New Roman" w:cs="Arial"/>
                <w:b/>
                <w:sz w:val="16"/>
                <w:szCs w:val="20"/>
                <w:lang w:eastAsia="tr-TR"/>
              </w:rPr>
              <w:t>/</w:t>
            </w:r>
            <w:proofErr w:type="spellStart"/>
            <w:r w:rsidRPr="003900B3">
              <w:rPr>
                <w:rFonts w:ascii="Times New Roman" w:eastAsia="Times New Roman" w:hAnsi="Times New Roman" w:cs="Arial"/>
                <w:b/>
                <w:sz w:val="16"/>
                <w:szCs w:val="20"/>
                <w:lang w:eastAsia="tr-TR"/>
              </w:rPr>
              <w:t>day</w:t>
            </w:r>
            <w:proofErr w:type="spellEnd"/>
            <w:r w:rsidRPr="003900B3">
              <w:rPr>
                <w:rFonts w:ascii="Times New Roman" w:eastAsia="Times New Roman" w:hAnsi="Times New Roman" w:cs="Arial"/>
                <w:b/>
                <w:sz w:val="16"/>
                <w:szCs w:val="20"/>
                <w:lang w:eastAsia="tr-TR"/>
              </w:rPr>
              <w:t>)</w:t>
            </w:r>
          </w:p>
        </w:tc>
      </w:tr>
      <w:tr w:rsidR="003900B3" w:rsidRPr="003900B3" w:rsidTr="00971C8F">
        <w:trPr>
          <w:trHeight w:val="137"/>
        </w:trPr>
        <w:tc>
          <w:tcPr>
            <w:tcW w:w="22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749" w:type="dxa"/>
            <w:vMerge w:val="restart"/>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9"/>
                <w:sz w:val="16"/>
                <w:szCs w:val="20"/>
                <w:lang w:eastAsia="tr-TR"/>
              </w:rPr>
            </w:pPr>
            <w:proofErr w:type="spellStart"/>
            <w:r w:rsidRPr="003900B3">
              <w:rPr>
                <w:rFonts w:ascii="Times New Roman" w:eastAsia="Times New Roman" w:hAnsi="Times New Roman" w:cs="Arial"/>
                <w:b/>
                <w:w w:val="99"/>
                <w:sz w:val="16"/>
                <w:szCs w:val="20"/>
                <w:lang w:eastAsia="tr-TR"/>
              </w:rPr>
              <w:t>Concentration</w:t>
            </w:r>
            <w:proofErr w:type="spellEnd"/>
            <w:r w:rsidRPr="003900B3">
              <w:rPr>
                <w:rFonts w:ascii="Times New Roman" w:eastAsia="Times New Roman" w:hAnsi="Times New Roman" w:cs="Arial"/>
                <w:b/>
                <w:w w:val="99"/>
                <w:sz w:val="16"/>
                <w:szCs w:val="20"/>
                <w:lang w:eastAsia="tr-TR"/>
              </w:rPr>
              <w:t>)</w:t>
            </w:r>
          </w:p>
        </w:tc>
        <w:tc>
          <w:tcPr>
            <w:tcW w:w="1851"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940"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879"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c>
          <w:tcPr>
            <w:tcW w:w="1581"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1"/>
                <w:szCs w:val="20"/>
                <w:lang w:eastAsia="tr-TR"/>
              </w:rPr>
            </w:pPr>
          </w:p>
        </w:tc>
      </w:tr>
      <w:tr w:rsidR="003900B3" w:rsidRPr="003900B3" w:rsidTr="00971C8F">
        <w:trPr>
          <w:trHeight w:val="139"/>
        </w:trPr>
        <w:tc>
          <w:tcPr>
            <w:tcW w:w="2200"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749" w:type="dxa"/>
            <w:vMerge/>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851" w:type="dxa"/>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940" w:type="dxa"/>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879" w:type="dxa"/>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c>
          <w:tcPr>
            <w:tcW w:w="1581" w:type="dxa"/>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2"/>
                <w:szCs w:val="20"/>
                <w:lang w:eastAsia="tr-TR"/>
              </w:rPr>
            </w:pPr>
          </w:p>
        </w:tc>
      </w:tr>
      <w:tr w:rsidR="003900B3" w:rsidRPr="003900B3" w:rsidTr="00971C8F">
        <w:trPr>
          <w:trHeight w:val="96"/>
        </w:trPr>
        <w:tc>
          <w:tcPr>
            <w:tcW w:w="2200" w:type="dxa"/>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749"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851"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94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879"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581"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r w:rsidR="003900B3" w:rsidRPr="003900B3" w:rsidTr="00971C8F">
        <w:trPr>
          <w:trHeight w:val="168"/>
        </w:trPr>
        <w:tc>
          <w:tcPr>
            <w:tcW w:w="2200" w:type="dxa"/>
            <w:tcBorders>
              <w:left w:val="single" w:sz="8" w:space="0" w:color="auto"/>
              <w:right w:val="single" w:sz="8" w:space="0" w:color="auto"/>
            </w:tcBorders>
            <w:shd w:val="clear" w:color="auto" w:fill="auto"/>
            <w:vAlign w:val="bottom"/>
          </w:tcPr>
          <w:p w:rsidR="003900B3" w:rsidRPr="003900B3" w:rsidRDefault="003900B3" w:rsidP="003900B3">
            <w:pPr>
              <w:spacing w:after="0" w:line="168" w:lineRule="exact"/>
              <w:ind w:left="80"/>
              <w:rPr>
                <w:rFonts w:ascii="Times New Roman" w:eastAsia="Times New Roman" w:hAnsi="Times New Roman" w:cs="Arial"/>
                <w:sz w:val="16"/>
                <w:szCs w:val="20"/>
                <w:lang w:eastAsia="tr-TR"/>
              </w:rPr>
            </w:pPr>
            <w:proofErr w:type="spellStart"/>
            <w:r w:rsidRPr="003900B3">
              <w:rPr>
                <w:rFonts w:ascii="Times New Roman" w:eastAsia="Times New Roman" w:hAnsi="Times New Roman" w:cs="Arial"/>
                <w:sz w:val="16"/>
                <w:szCs w:val="20"/>
                <w:lang w:eastAsia="tr-TR"/>
              </w:rPr>
              <w:t>Benzyl</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Alcohol</w:t>
            </w:r>
            <w:proofErr w:type="spellEnd"/>
          </w:p>
        </w:tc>
        <w:tc>
          <w:tcPr>
            <w:tcW w:w="1749"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8"/>
                <w:sz w:val="16"/>
                <w:szCs w:val="20"/>
                <w:lang w:eastAsia="tr-TR"/>
              </w:rPr>
            </w:pPr>
          </w:p>
        </w:tc>
        <w:tc>
          <w:tcPr>
            <w:tcW w:w="1851"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0,1</w:t>
            </w:r>
          </w:p>
        </w:tc>
        <w:tc>
          <w:tcPr>
            <w:tcW w:w="1940"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sz w:val="16"/>
                <w:szCs w:val="20"/>
                <w:lang w:eastAsia="tr-TR"/>
              </w:rPr>
            </w:pPr>
            <w:r w:rsidRPr="003900B3">
              <w:rPr>
                <w:rFonts w:ascii="Times New Roman" w:eastAsia="Times New Roman" w:hAnsi="Times New Roman" w:cs="Arial"/>
                <w:sz w:val="16"/>
                <w:szCs w:val="20"/>
                <w:lang w:eastAsia="tr-TR"/>
              </w:rPr>
              <w:t>-</w:t>
            </w:r>
          </w:p>
        </w:tc>
        <w:tc>
          <w:tcPr>
            <w:tcW w:w="1879"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100</w:t>
            </w:r>
          </w:p>
        </w:tc>
        <w:tc>
          <w:tcPr>
            <w:tcW w:w="1581"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p>
        </w:tc>
      </w:tr>
      <w:tr w:rsidR="003900B3" w:rsidRPr="003900B3" w:rsidTr="00971C8F">
        <w:trPr>
          <w:trHeight w:val="98"/>
        </w:trPr>
        <w:tc>
          <w:tcPr>
            <w:tcW w:w="2200" w:type="dxa"/>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749"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851"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94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879"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581"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r w:rsidR="003900B3" w:rsidRPr="003900B3" w:rsidTr="00971C8F">
        <w:trPr>
          <w:trHeight w:val="168"/>
        </w:trPr>
        <w:tc>
          <w:tcPr>
            <w:tcW w:w="2200" w:type="dxa"/>
            <w:tcBorders>
              <w:left w:val="single" w:sz="8" w:space="0" w:color="auto"/>
              <w:right w:val="single" w:sz="8" w:space="0" w:color="auto"/>
            </w:tcBorders>
            <w:shd w:val="clear" w:color="auto" w:fill="auto"/>
            <w:vAlign w:val="bottom"/>
          </w:tcPr>
          <w:p w:rsidR="003900B3" w:rsidRPr="003900B3" w:rsidRDefault="003900B3" w:rsidP="003900B3">
            <w:pPr>
              <w:spacing w:after="0" w:line="168" w:lineRule="exact"/>
              <w:ind w:left="80"/>
              <w:rPr>
                <w:rFonts w:ascii="Times New Roman" w:eastAsia="Times New Roman" w:hAnsi="Times New Roman" w:cs="Arial"/>
                <w:sz w:val="16"/>
                <w:szCs w:val="20"/>
                <w:lang w:eastAsia="tr-TR"/>
              </w:rPr>
            </w:pPr>
            <w:proofErr w:type="spellStart"/>
            <w:r w:rsidRPr="003900B3">
              <w:rPr>
                <w:rFonts w:ascii="Times New Roman" w:eastAsia="Times New Roman" w:hAnsi="Times New Roman" w:cs="Arial"/>
                <w:sz w:val="16"/>
                <w:szCs w:val="20"/>
                <w:lang w:eastAsia="tr-TR"/>
              </w:rPr>
              <w:t>Citronellol</w:t>
            </w:r>
            <w:proofErr w:type="spellEnd"/>
          </w:p>
        </w:tc>
        <w:tc>
          <w:tcPr>
            <w:tcW w:w="1749"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8"/>
                <w:sz w:val="16"/>
                <w:szCs w:val="20"/>
                <w:lang w:eastAsia="tr-TR"/>
              </w:rPr>
            </w:pPr>
          </w:p>
        </w:tc>
        <w:tc>
          <w:tcPr>
            <w:tcW w:w="1851"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0,1</w:t>
            </w:r>
          </w:p>
        </w:tc>
        <w:tc>
          <w:tcPr>
            <w:tcW w:w="1940"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sz w:val="16"/>
                <w:szCs w:val="20"/>
                <w:lang w:eastAsia="tr-TR"/>
              </w:rPr>
            </w:pPr>
            <w:r w:rsidRPr="003900B3">
              <w:rPr>
                <w:rFonts w:ascii="Times New Roman" w:eastAsia="Times New Roman" w:hAnsi="Times New Roman" w:cs="Arial"/>
                <w:sz w:val="16"/>
                <w:szCs w:val="20"/>
                <w:lang w:eastAsia="tr-TR"/>
              </w:rPr>
              <w:t>-</w:t>
            </w:r>
          </w:p>
        </w:tc>
        <w:tc>
          <w:tcPr>
            <w:tcW w:w="1879"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100</w:t>
            </w:r>
          </w:p>
        </w:tc>
        <w:tc>
          <w:tcPr>
            <w:tcW w:w="1581"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p>
        </w:tc>
      </w:tr>
      <w:tr w:rsidR="003900B3" w:rsidRPr="003900B3" w:rsidTr="00971C8F">
        <w:trPr>
          <w:trHeight w:val="98"/>
        </w:trPr>
        <w:tc>
          <w:tcPr>
            <w:tcW w:w="2200" w:type="dxa"/>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749"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851"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94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879"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581"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r w:rsidR="003900B3" w:rsidRPr="003900B3" w:rsidTr="00971C8F">
        <w:trPr>
          <w:trHeight w:val="168"/>
        </w:trPr>
        <w:tc>
          <w:tcPr>
            <w:tcW w:w="2200" w:type="dxa"/>
            <w:tcBorders>
              <w:left w:val="single" w:sz="8" w:space="0" w:color="auto"/>
              <w:right w:val="single" w:sz="8" w:space="0" w:color="auto"/>
            </w:tcBorders>
            <w:shd w:val="clear" w:color="auto" w:fill="auto"/>
            <w:vAlign w:val="bottom"/>
          </w:tcPr>
          <w:p w:rsidR="003900B3" w:rsidRPr="003900B3" w:rsidRDefault="003900B3" w:rsidP="003900B3">
            <w:pPr>
              <w:spacing w:after="0" w:line="168" w:lineRule="exact"/>
              <w:ind w:left="80"/>
              <w:rPr>
                <w:rFonts w:ascii="Times New Roman" w:eastAsia="Times New Roman" w:hAnsi="Times New Roman" w:cs="Arial"/>
                <w:sz w:val="16"/>
                <w:szCs w:val="20"/>
                <w:lang w:eastAsia="tr-TR"/>
              </w:rPr>
            </w:pPr>
            <w:proofErr w:type="spellStart"/>
            <w:r w:rsidRPr="003900B3">
              <w:rPr>
                <w:rFonts w:ascii="Times New Roman" w:eastAsia="Times New Roman" w:hAnsi="Times New Roman" w:cs="Arial"/>
                <w:sz w:val="16"/>
                <w:szCs w:val="20"/>
                <w:lang w:eastAsia="tr-TR"/>
              </w:rPr>
              <w:t>Geraniol</w:t>
            </w:r>
            <w:proofErr w:type="spellEnd"/>
          </w:p>
        </w:tc>
        <w:tc>
          <w:tcPr>
            <w:tcW w:w="1749"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8"/>
                <w:sz w:val="16"/>
                <w:szCs w:val="20"/>
                <w:lang w:eastAsia="tr-TR"/>
              </w:rPr>
            </w:pPr>
          </w:p>
        </w:tc>
        <w:tc>
          <w:tcPr>
            <w:tcW w:w="1851"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0,1</w:t>
            </w:r>
          </w:p>
        </w:tc>
        <w:tc>
          <w:tcPr>
            <w:tcW w:w="1940"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sz w:val="16"/>
                <w:szCs w:val="20"/>
                <w:lang w:eastAsia="tr-TR"/>
              </w:rPr>
            </w:pPr>
            <w:r w:rsidRPr="003900B3">
              <w:rPr>
                <w:rFonts w:ascii="Times New Roman" w:eastAsia="Times New Roman" w:hAnsi="Times New Roman" w:cs="Arial"/>
                <w:sz w:val="16"/>
                <w:szCs w:val="20"/>
                <w:lang w:eastAsia="tr-TR"/>
              </w:rPr>
              <w:t>-</w:t>
            </w:r>
          </w:p>
        </w:tc>
        <w:tc>
          <w:tcPr>
            <w:tcW w:w="1879"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100</w:t>
            </w:r>
          </w:p>
        </w:tc>
        <w:tc>
          <w:tcPr>
            <w:tcW w:w="1581"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p>
        </w:tc>
      </w:tr>
      <w:tr w:rsidR="003900B3" w:rsidRPr="003900B3" w:rsidTr="00971C8F">
        <w:trPr>
          <w:trHeight w:val="98"/>
        </w:trPr>
        <w:tc>
          <w:tcPr>
            <w:tcW w:w="2200" w:type="dxa"/>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749"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851"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94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879"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581"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r w:rsidR="003900B3" w:rsidRPr="003900B3" w:rsidTr="00971C8F">
        <w:trPr>
          <w:trHeight w:val="168"/>
        </w:trPr>
        <w:tc>
          <w:tcPr>
            <w:tcW w:w="2200" w:type="dxa"/>
            <w:tcBorders>
              <w:left w:val="single" w:sz="8" w:space="0" w:color="auto"/>
              <w:right w:val="single" w:sz="8" w:space="0" w:color="auto"/>
            </w:tcBorders>
            <w:shd w:val="clear" w:color="auto" w:fill="auto"/>
            <w:vAlign w:val="bottom"/>
          </w:tcPr>
          <w:p w:rsidR="003900B3" w:rsidRPr="003900B3" w:rsidRDefault="003900B3" w:rsidP="003900B3">
            <w:pPr>
              <w:spacing w:after="0" w:line="168" w:lineRule="exact"/>
              <w:ind w:left="80"/>
              <w:rPr>
                <w:rFonts w:ascii="Times New Roman" w:eastAsia="Times New Roman" w:hAnsi="Times New Roman" w:cs="Arial"/>
                <w:sz w:val="16"/>
                <w:szCs w:val="20"/>
                <w:lang w:eastAsia="tr-TR"/>
              </w:rPr>
            </w:pPr>
          </w:p>
        </w:tc>
        <w:tc>
          <w:tcPr>
            <w:tcW w:w="1749"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7"/>
                <w:sz w:val="16"/>
                <w:szCs w:val="20"/>
                <w:lang w:eastAsia="tr-TR"/>
              </w:rPr>
            </w:pPr>
          </w:p>
        </w:tc>
        <w:tc>
          <w:tcPr>
            <w:tcW w:w="1851"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0,1</w:t>
            </w:r>
          </w:p>
        </w:tc>
        <w:tc>
          <w:tcPr>
            <w:tcW w:w="1940"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sz w:val="16"/>
                <w:szCs w:val="20"/>
                <w:lang w:eastAsia="tr-TR"/>
              </w:rPr>
            </w:pPr>
            <w:r w:rsidRPr="003900B3">
              <w:rPr>
                <w:rFonts w:ascii="Times New Roman" w:eastAsia="Times New Roman" w:hAnsi="Times New Roman" w:cs="Arial"/>
                <w:sz w:val="16"/>
                <w:szCs w:val="20"/>
                <w:lang w:eastAsia="tr-TR"/>
              </w:rPr>
              <w:t>-</w:t>
            </w:r>
          </w:p>
        </w:tc>
        <w:tc>
          <w:tcPr>
            <w:tcW w:w="1879"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100</w:t>
            </w:r>
          </w:p>
        </w:tc>
        <w:tc>
          <w:tcPr>
            <w:tcW w:w="1581"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p>
        </w:tc>
      </w:tr>
      <w:tr w:rsidR="003900B3" w:rsidRPr="003900B3" w:rsidTr="00971C8F">
        <w:trPr>
          <w:trHeight w:val="98"/>
        </w:trPr>
        <w:tc>
          <w:tcPr>
            <w:tcW w:w="2200" w:type="dxa"/>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749"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851"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940"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879"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581"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bl>
    <w:p w:rsidR="003900B3" w:rsidRPr="003900B3" w:rsidRDefault="003900B3" w:rsidP="003900B3">
      <w:pPr>
        <w:spacing w:after="0" w:line="0" w:lineRule="atLeast"/>
        <w:ind w:left="2"/>
        <w:rPr>
          <w:rFonts w:ascii="Times New Roman" w:eastAsia="Times New Roman" w:hAnsi="Times New Roman" w:cs="Arial"/>
          <w:sz w:val="24"/>
          <w:szCs w:val="20"/>
          <w:lang w:eastAsia="tr-TR"/>
        </w:rPr>
      </w:pPr>
      <w:proofErr w:type="spellStart"/>
      <w:r w:rsidRPr="003900B3">
        <w:rPr>
          <w:rFonts w:ascii="Times New Roman" w:eastAsia="Times New Roman" w:hAnsi="Times New Roman" w:cs="Arial"/>
          <w:sz w:val="24"/>
          <w:szCs w:val="20"/>
          <w:lang w:eastAsia="tr-TR"/>
        </w:rPr>
        <w:t>MoS</w:t>
      </w:r>
      <w:proofErr w:type="spellEnd"/>
      <w:r w:rsidRPr="003900B3">
        <w:rPr>
          <w:rFonts w:ascii="Times New Roman" w:eastAsia="Times New Roman" w:hAnsi="Times New Roman" w:cs="Arial"/>
          <w:sz w:val="24"/>
          <w:szCs w:val="20"/>
          <w:lang w:eastAsia="tr-TR"/>
        </w:rPr>
        <w:t xml:space="preserve"> </w:t>
      </w:r>
      <w:proofErr w:type="spellStart"/>
      <w:r w:rsidRPr="003900B3">
        <w:rPr>
          <w:rFonts w:ascii="Times New Roman" w:eastAsia="Times New Roman" w:hAnsi="Times New Roman" w:cs="Arial"/>
          <w:sz w:val="24"/>
          <w:szCs w:val="20"/>
          <w:lang w:eastAsia="tr-TR"/>
        </w:rPr>
        <w:t>calculations</w:t>
      </w:r>
      <w:proofErr w:type="spellEnd"/>
      <w:r w:rsidRPr="003900B3">
        <w:rPr>
          <w:rFonts w:ascii="Times New Roman" w:eastAsia="Times New Roman" w:hAnsi="Times New Roman" w:cs="Arial"/>
          <w:sz w:val="24"/>
          <w:szCs w:val="20"/>
          <w:lang w:eastAsia="tr-TR"/>
        </w:rPr>
        <w:t xml:space="preserve"> </w:t>
      </w:r>
      <w:proofErr w:type="spellStart"/>
      <w:r w:rsidRPr="003900B3">
        <w:rPr>
          <w:rFonts w:ascii="Times New Roman" w:eastAsia="Times New Roman" w:hAnsi="Times New Roman" w:cs="Arial"/>
          <w:sz w:val="24"/>
          <w:szCs w:val="20"/>
          <w:lang w:eastAsia="tr-TR"/>
        </w:rPr>
        <w:t>for</w:t>
      </w:r>
      <w:proofErr w:type="spellEnd"/>
      <w:r w:rsidRPr="003900B3">
        <w:rPr>
          <w:rFonts w:ascii="Times New Roman" w:eastAsia="Times New Roman" w:hAnsi="Times New Roman" w:cs="Arial"/>
          <w:sz w:val="24"/>
          <w:szCs w:val="20"/>
          <w:lang w:eastAsia="tr-TR"/>
        </w:rPr>
        <w:t xml:space="preserve"> </w:t>
      </w:r>
      <w:proofErr w:type="spellStart"/>
      <w:r w:rsidRPr="003900B3">
        <w:rPr>
          <w:rFonts w:ascii="Times New Roman" w:eastAsia="Times New Roman" w:hAnsi="Times New Roman" w:cs="Arial"/>
          <w:sz w:val="24"/>
          <w:szCs w:val="20"/>
          <w:lang w:eastAsia="tr-TR"/>
        </w:rPr>
        <w:t>raw</w:t>
      </w:r>
      <w:proofErr w:type="spellEnd"/>
      <w:r w:rsidRPr="003900B3">
        <w:rPr>
          <w:rFonts w:ascii="Times New Roman" w:eastAsia="Times New Roman" w:hAnsi="Times New Roman" w:cs="Arial"/>
          <w:sz w:val="24"/>
          <w:szCs w:val="20"/>
          <w:lang w:eastAsia="tr-TR"/>
        </w:rPr>
        <w:t xml:space="preserve"> </w:t>
      </w:r>
      <w:proofErr w:type="spellStart"/>
      <w:r w:rsidRPr="003900B3">
        <w:rPr>
          <w:rFonts w:ascii="Times New Roman" w:eastAsia="Times New Roman" w:hAnsi="Times New Roman" w:cs="Arial"/>
          <w:sz w:val="24"/>
          <w:szCs w:val="20"/>
          <w:lang w:eastAsia="tr-TR"/>
        </w:rPr>
        <w:t>materials</w:t>
      </w:r>
      <w:proofErr w:type="spellEnd"/>
      <w:r w:rsidRPr="003900B3">
        <w:rPr>
          <w:rFonts w:ascii="Times New Roman" w:eastAsia="Times New Roman" w:hAnsi="Times New Roman" w:cs="Arial"/>
          <w:sz w:val="24"/>
          <w:szCs w:val="20"/>
          <w:lang w:eastAsia="tr-TR"/>
        </w:rPr>
        <w:t xml:space="preserve"> </w:t>
      </w:r>
      <w:proofErr w:type="spellStart"/>
      <w:r w:rsidRPr="003900B3">
        <w:rPr>
          <w:rFonts w:ascii="Times New Roman" w:eastAsia="Times New Roman" w:hAnsi="Times New Roman" w:cs="Arial"/>
          <w:sz w:val="24"/>
          <w:szCs w:val="20"/>
          <w:lang w:eastAsia="tr-TR"/>
        </w:rPr>
        <w:t>are</w:t>
      </w:r>
      <w:proofErr w:type="spellEnd"/>
      <w:r w:rsidRPr="003900B3">
        <w:rPr>
          <w:rFonts w:ascii="Times New Roman" w:eastAsia="Times New Roman" w:hAnsi="Times New Roman" w:cs="Arial"/>
          <w:sz w:val="24"/>
          <w:szCs w:val="20"/>
          <w:lang w:eastAsia="tr-TR"/>
        </w:rPr>
        <w:t xml:space="preserve"> </w:t>
      </w:r>
      <w:proofErr w:type="spellStart"/>
      <w:r w:rsidRPr="003900B3">
        <w:rPr>
          <w:rFonts w:ascii="Times New Roman" w:eastAsia="Times New Roman" w:hAnsi="Times New Roman" w:cs="Arial"/>
          <w:sz w:val="24"/>
          <w:szCs w:val="20"/>
          <w:lang w:eastAsia="tr-TR"/>
        </w:rPr>
        <w:t>below</w:t>
      </w:r>
      <w:proofErr w:type="spellEnd"/>
      <w:r w:rsidRPr="003900B3">
        <w:rPr>
          <w:rFonts w:ascii="Times New Roman" w:eastAsia="Times New Roman" w:hAnsi="Times New Roman" w:cs="Arial"/>
          <w:sz w:val="24"/>
          <w:szCs w:val="20"/>
          <w:lang w:eastAsia="tr-TR"/>
        </w:rPr>
        <w:t>.</w:t>
      </w:r>
    </w:p>
    <w:p w:rsidR="003900B3" w:rsidRPr="003900B3" w:rsidRDefault="003900B3" w:rsidP="003900B3">
      <w:pPr>
        <w:spacing w:after="0" w:line="20" w:lineRule="exact"/>
        <w:rPr>
          <w:rFonts w:ascii="Times New Roman" w:eastAsia="Times New Roman" w:hAnsi="Times New Roman" w:cs="Arial"/>
          <w:sz w:val="20"/>
          <w:szCs w:val="20"/>
          <w:lang w:eastAsia="tr-TR"/>
        </w:rPr>
      </w:pPr>
      <w:r w:rsidRPr="003900B3">
        <w:rPr>
          <w:rFonts w:ascii="Times New Roman" w:eastAsia="Times New Roman" w:hAnsi="Times New Roman" w:cs="Arial"/>
          <w:noProof/>
          <w:sz w:val="24"/>
          <w:szCs w:val="20"/>
          <w:lang w:eastAsia="tr-TR"/>
        </w:rPr>
        <mc:AlternateContent>
          <mc:Choice Requires="wps">
            <w:drawing>
              <wp:anchor distT="0" distB="0" distL="114300" distR="114300" simplePos="0" relativeHeight="251659264" behindDoc="1" locked="0" layoutInCell="1" allowOverlap="1" wp14:anchorId="48C0DAA4" wp14:editId="29909B86">
                <wp:simplePos x="0" y="0"/>
                <wp:positionH relativeFrom="column">
                  <wp:posOffset>2816225</wp:posOffset>
                </wp:positionH>
                <wp:positionV relativeFrom="paragraph">
                  <wp:posOffset>-408305</wp:posOffset>
                </wp:positionV>
                <wp:extent cx="641350" cy="0"/>
                <wp:effectExtent l="11430" t="8890" r="13970" b="10160"/>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50E92" id="Düz Bağlayıcı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5pt,-32.15pt" to="272.2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" strokeweight=".84pt"/>
            </w:pict>
          </mc:Fallback>
        </mc:AlternateContent>
      </w:r>
    </w:p>
    <w:p w:rsidR="003900B3" w:rsidRPr="003900B3" w:rsidRDefault="003900B3" w:rsidP="003900B3">
      <w:pPr>
        <w:spacing w:after="0" w:line="129" w:lineRule="exact"/>
        <w:rPr>
          <w:rFonts w:ascii="Times New Roman" w:eastAsia="Times New Roman" w:hAnsi="Times New Roman" w:cs="Arial"/>
          <w:sz w:val="20"/>
          <w:szCs w:val="20"/>
          <w:lang w:eastAsia="tr-TR"/>
        </w:rPr>
      </w:pPr>
    </w:p>
    <w:p w:rsidR="003900B3" w:rsidRPr="003900B3" w:rsidRDefault="003900B3" w:rsidP="003900B3">
      <w:pPr>
        <w:numPr>
          <w:ilvl w:val="0"/>
          <w:numId w:val="4"/>
        </w:numPr>
        <w:tabs>
          <w:tab w:val="left" w:pos="686"/>
        </w:tabs>
        <w:spacing w:after="0" w:line="350" w:lineRule="auto"/>
        <w:ind w:right="4720"/>
        <w:rPr>
          <w:rFonts w:ascii="Times New Roman" w:eastAsia="Times New Roman" w:hAnsi="Times New Roman" w:cs="Arial"/>
          <w:sz w:val="24"/>
          <w:szCs w:val="20"/>
          <w:lang w:eastAsia="tr-TR"/>
        </w:rPr>
      </w:pPr>
      <w:proofErr w:type="spellStart"/>
      <w:r w:rsidRPr="003900B3">
        <w:rPr>
          <w:rFonts w:ascii="Times New Roman" w:eastAsia="Times New Roman" w:hAnsi="Times New Roman" w:cs="Arial"/>
          <w:sz w:val="24"/>
          <w:szCs w:val="20"/>
          <w:lang w:eastAsia="tr-TR"/>
        </w:rPr>
        <w:t>MoS</w:t>
      </w:r>
      <w:proofErr w:type="spellEnd"/>
      <w:r w:rsidRPr="003900B3">
        <w:rPr>
          <w:rFonts w:ascii="Times New Roman" w:eastAsia="Times New Roman" w:hAnsi="Times New Roman" w:cs="Arial"/>
          <w:sz w:val="24"/>
          <w:szCs w:val="20"/>
          <w:lang w:eastAsia="tr-TR"/>
        </w:rPr>
        <w:t xml:space="preserve"> </w:t>
      </w:r>
      <w:proofErr w:type="spellStart"/>
      <w:r w:rsidRPr="003900B3">
        <w:rPr>
          <w:rFonts w:ascii="Times New Roman" w:eastAsia="Times New Roman" w:hAnsi="Times New Roman" w:cs="Arial"/>
          <w:sz w:val="24"/>
          <w:szCs w:val="20"/>
          <w:lang w:eastAsia="tr-TR"/>
        </w:rPr>
        <w:t>calculation</w:t>
      </w:r>
      <w:proofErr w:type="spellEnd"/>
      <w:r w:rsidRPr="003900B3">
        <w:rPr>
          <w:rFonts w:ascii="Times New Roman" w:eastAsia="Times New Roman" w:hAnsi="Times New Roman" w:cs="Arial"/>
          <w:sz w:val="24"/>
          <w:szCs w:val="20"/>
          <w:lang w:eastAsia="tr-TR"/>
        </w:rPr>
        <w:t xml:space="preserve"> </w:t>
      </w:r>
      <w:proofErr w:type="spellStart"/>
      <w:r w:rsidRPr="003900B3">
        <w:rPr>
          <w:rFonts w:ascii="Times New Roman" w:eastAsia="Times New Roman" w:hAnsi="Times New Roman" w:cs="Arial"/>
          <w:sz w:val="24"/>
          <w:szCs w:val="20"/>
          <w:lang w:eastAsia="tr-TR"/>
        </w:rPr>
        <w:t>for</w:t>
      </w:r>
      <w:proofErr w:type="spellEnd"/>
      <w:r w:rsidRPr="003900B3">
        <w:rPr>
          <w:rFonts w:ascii="Times New Roman" w:eastAsia="Times New Roman" w:hAnsi="Times New Roman" w:cs="Arial"/>
          <w:sz w:val="24"/>
          <w:szCs w:val="20"/>
          <w:lang w:eastAsia="tr-TR"/>
        </w:rPr>
        <w:t xml:space="preserve"> </w:t>
      </w:r>
      <w:proofErr w:type="spellStart"/>
      <w:r w:rsidRPr="003900B3">
        <w:rPr>
          <w:rFonts w:ascii="Times New Roman" w:eastAsia="Times New Roman" w:hAnsi="Times New Roman" w:cs="Arial"/>
          <w:sz w:val="24"/>
          <w:szCs w:val="20"/>
          <w:lang w:eastAsia="tr-TR"/>
        </w:rPr>
        <w:t>Stearyl</w:t>
      </w:r>
      <w:proofErr w:type="spellEnd"/>
      <w:r w:rsidRPr="003900B3">
        <w:rPr>
          <w:rFonts w:ascii="Times New Roman" w:eastAsia="Times New Roman" w:hAnsi="Times New Roman" w:cs="Arial"/>
          <w:sz w:val="24"/>
          <w:szCs w:val="20"/>
          <w:lang w:eastAsia="tr-TR"/>
        </w:rPr>
        <w:t xml:space="preserve"> </w:t>
      </w:r>
      <w:proofErr w:type="spellStart"/>
      <w:proofErr w:type="gramStart"/>
      <w:r w:rsidRPr="003900B3">
        <w:rPr>
          <w:rFonts w:ascii="Times New Roman" w:eastAsia="Times New Roman" w:hAnsi="Times New Roman" w:cs="Arial"/>
          <w:sz w:val="24"/>
          <w:szCs w:val="20"/>
          <w:lang w:eastAsia="tr-TR"/>
        </w:rPr>
        <w:t>Alcohol</w:t>
      </w:r>
      <w:proofErr w:type="spellEnd"/>
      <w:r w:rsidRPr="003900B3">
        <w:rPr>
          <w:rFonts w:ascii="Times New Roman" w:eastAsia="Times New Roman" w:hAnsi="Times New Roman" w:cs="Arial"/>
          <w:sz w:val="24"/>
          <w:szCs w:val="20"/>
          <w:lang w:eastAsia="tr-TR"/>
        </w:rPr>
        <w:t xml:space="preserve"> : NOAEL</w:t>
      </w:r>
      <w:proofErr w:type="gramEnd"/>
      <w:r w:rsidRPr="003900B3">
        <w:rPr>
          <w:rFonts w:ascii="Times New Roman" w:eastAsia="Times New Roman" w:hAnsi="Times New Roman" w:cs="Arial"/>
          <w:sz w:val="24"/>
          <w:szCs w:val="20"/>
          <w:lang w:eastAsia="tr-TR"/>
        </w:rPr>
        <w:t xml:space="preserve">: 2000 mg/kg </w:t>
      </w:r>
      <w:proofErr w:type="spellStart"/>
      <w:r w:rsidRPr="003900B3">
        <w:rPr>
          <w:rFonts w:ascii="Times New Roman" w:eastAsia="Times New Roman" w:hAnsi="Times New Roman" w:cs="Arial"/>
          <w:sz w:val="24"/>
          <w:szCs w:val="20"/>
          <w:lang w:eastAsia="tr-TR"/>
        </w:rPr>
        <w:t>bw</w:t>
      </w:r>
      <w:proofErr w:type="spellEnd"/>
      <w:r w:rsidRPr="003900B3">
        <w:rPr>
          <w:rFonts w:ascii="Times New Roman" w:eastAsia="Times New Roman" w:hAnsi="Times New Roman" w:cs="Arial"/>
          <w:sz w:val="24"/>
          <w:szCs w:val="20"/>
          <w:lang w:eastAsia="tr-TR"/>
        </w:rPr>
        <w:t>/</w:t>
      </w:r>
      <w:proofErr w:type="spellStart"/>
      <w:r w:rsidRPr="003900B3">
        <w:rPr>
          <w:rFonts w:ascii="Times New Roman" w:eastAsia="Times New Roman" w:hAnsi="Times New Roman" w:cs="Arial"/>
          <w:sz w:val="24"/>
          <w:szCs w:val="20"/>
          <w:lang w:eastAsia="tr-TR"/>
        </w:rPr>
        <w:t>day</w:t>
      </w:r>
      <w:proofErr w:type="spellEnd"/>
    </w:p>
    <w:p w:rsidR="003900B3" w:rsidRPr="003900B3" w:rsidRDefault="003900B3" w:rsidP="003900B3">
      <w:pPr>
        <w:spacing w:after="0" w:line="23" w:lineRule="exact"/>
        <w:rPr>
          <w:rFonts w:ascii="Times New Roman" w:eastAsia="Times New Roman" w:hAnsi="Times New Roman" w:cs="Arial"/>
          <w:sz w:val="24"/>
          <w:szCs w:val="20"/>
          <w:lang w:eastAsia="tr-TR"/>
        </w:rPr>
      </w:pPr>
    </w:p>
    <w:p w:rsidR="003900B3" w:rsidRPr="003900B3" w:rsidRDefault="003900B3" w:rsidP="003900B3">
      <w:pPr>
        <w:spacing w:after="0" w:line="350" w:lineRule="auto"/>
        <w:ind w:left="2" w:right="6160"/>
        <w:rPr>
          <w:rFonts w:ascii="Times New Roman" w:eastAsia="Times New Roman" w:hAnsi="Times New Roman" w:cs="Arial"/>
          <w:sz w:val="24"/>
          <w:szCs w:val="20"/>
          <w:lang w:eastAsia="tr-TR"/>
        </w:rPr>
      </w:pPr>
      <w:r w:rsidRPr="003900B3">
        <w:rPr>
          <w:rFonts w:ascii="Times New Roman" w:eastAsia="Times New Roman" w:hAnsi="Times New Roman" w:cs="Arial"/>
          <w:sz w:val="24"/>
          <w:szCs w:val="20"/>
          <w:lang w:eastAsia="tr-TR"/>
        </w:rPr>
        <w:t xml:space="preserve">SED: 0,933800 mg/kg </w:t>
      </w:r>
      <w:proofErr w:type="spellStart"/>
      <w:r w:rsidRPr="003900B3">
        <w:rPr>
          <w:rFonts w:ascii="Times New Roman" w:eastAsia="Times New Roman" w:hAnsi="Times New Roman" w:cs="Arial"/>
          <w:sz w:val="24"/>
          <w:szCs w:val="20"/>
          <w:lang w:eastAsia="tr-TR"/>
        </w:rPr>
        <w:t>bw</w:t>
      </w:r>
      <w:proofErr w:type="spellEnd"/>
      <w:r w:rsidRPr="003900B3">
        <w:rPr>
          <w:rFonts w:ascii="Times New Roman" w:eastAsia="Times New Roman" w:hAnsi="Times New Roman" w:cs="Arial"/>
          <w:sz w:val="24"/>
          <w:szCs w:val="20"/>
          <w:lang w:eastAsia="tr-TR"/>
        </w:rPr>
        <w:t>/</w:t>
      </w:r>
      <w:proofErr w:type="spellStart"/>
      <w:r w:rsidRPr="003900B3">
        <w:rPr>
          <w:rFonts w:ascii="Times New Roman" w:eastAsia="Times New Roman" w:hAnsi="Times New Roman" w:cs="Arial"/>
          <w:sz w:val="24"/>
          <w:szCs w:val="20"/>
          <w:lang w:eastAsia="tr-TR"/>
        </w:rPr>
        <w:t>day</w:t>
      </w:r>
      <w:proofErr w:type="spellEnd"/>
      <w:r w:rsidRPr="003900B3">
        <w:rPr>
          <w:rFonts w:ascii="Times New Roman" w:eastAsia="Times New Roman" w:hAnsi="Times New Roman" w:cs="Arial"/>
          <w:sz w:val="24"/>
          <w:szCs w:val="20"/>
          <w:lang w:eastAsia="tr-TR"/>
        </w:rPr>
        <w:t xml:space="preserve"> </w:t>
      </w:r>
      <w:proofErr w:type="spellStart"/>
      <w:r w:rsidRPr="003900B3">
        <w:rPr>
          <w:rFonts w:ascii="Times New Roman" w:eastAsia="Times New Roman" w:hAnsi="Times New Roman" w:cs="Arial"/>
          <w:sz w:val="24"/>
          <w:szCs w:val="20"/>
          <w:lang w:eastAsia="tr-TR"/>
        </w:rPr>
        <w:t>MoS</w:t>
      </w:r>
      <w:proofErr w:type="spellEnd"/>
      <w:r w:rsidRPr="003900B3">
        <w:rPr>
          <w:rFonts w:ascii="Times New Roman" w:eastAsia="Times New Roman" w:hAnsi="Times New Roman" w:cs="Arial"/>
          <w:sz w:val="24"/>
          <w:szCs w:val="20"/>
          <w:lang w:eastAsia="tr-TR"/>
        </w:rPr>
        <w:t>=NOAEL/SED</w:t>
      </w:r>
    </w:p>
    <w:p w:rsidR="003900B3" w:rsidRPr="003900B3" w:rsidRDefault="003900B3" w:rsidP="003900B3">
      <w:pPr>
        <w:spacing w:after="0" w:line="23" w:lineRule="exact"/>
        <w:rPr>
          <w:rFonts w:ascii="Times New Roman" w:eastAsia="Times New Roman" w:hAnsi="Times New Roman" w:cs="Arial"/>
          <w:sz w:val="24"/>
          <w:szCs w:val="20"/>
          <w:lang w:eastAsia="tr-TR"/>
        </w:rPr>
      </w:pPr>
    </w:p>
    <w:p w:rsidR="003900B3" w:rsidRPr="003900B3" w:rsidRDefault="003900B3" w:rsidP="003900B3">
      <w:pPr>
        <w:spacing w:after="0" w:line="350" w:lineRule="auto"/>
        <w:ind w:left="2" w:right="6800"/>
        <w:rPr>
          <w:rFonts w:ascii="Times New Roman" w:eastAsia="Times New Roman" w:hAnsi="Times New Roman" w:cs="Arial"/>
          <w:sz w:val="24"/>
          <w:szCs w:val="20"/>
          <w:lang w:eastAsia="tr-TR"/>
        </w:rPr>
      </w:pPr>
      <w:proofErr w:type="spellStart"/>
      <w:r w:rsidRPr="003900B3">
        <w:rPr>
          <w:rFonts w:ascii="Times New Roman" w:eastAsia="Times New Roman" w:hAnsi="Times New Roman" w:cs="Arial"/>
          <w:sz w:val="24"/>
          <w:szCs w:val="20"/>
          <w:lang w:eastAsia="tr-TR"/>
        </w:rPr>
        <w:t>MoS</w:t>
      </w:r>
      <w:proofErr w:type="spellEnd"/>
      <w:r w:rsidRPr="003900B3">
        <w:rPr>
          <w:rFonts w:ascii="Times New Roman" w:eastAsia="Times New Roman" w:hAnsi="Times New Roman" w:cs="Arial"/>
          <w:sz w:val="24"/>
          <w:szCs w:val="20"/>
          <w:lang w:eastAsia="tr-TR"/>
        </w:rPr>
        <w:t xml:space="preserve"> = 2000 / 0,933800 </w:t>
      </w:r>
      <w:proofErr w:type="spellStart"/>
      <w:r w:rsidRPr="003900B3">
        <w:rPr>
          <w:rFonts w:ascii="Times New Roman" w:eastAsia="Times New Roman" w:hAnsi="Times New Roman" w:cs="Arial"/>
          <w:sz w:val="24"/>
          <w:szCs w:val="20"/>
          <w:lang w:eastAsia="tr-TR"/>
        </w:rPr>
        <w:t>MoS</w:t>
      </w:r>
      <w:proofErr w:type="spellEnd"/>
      <w:r w:rsidRPr="003900B3">
        <w:rPr>
          <w:rFonts w:ascii="Times New Roman" w:eastAsia="Times New Roman" w:hAnsi="Times New Roman" w:cs="Arial"/>
          <w:sz w:val="24"/>
          <w:szCs w:val="20"/>
          <w:lang w:eastAsia="tr-TR"/>
        </w:rPr>
        <w:t xml:space="preserve"> = 2142</w:t>
      </w:r>
    </w:p>
    <w:p w:rsidR="003900B3" w:rsidRPr="003900B3" w:rsidRDefault="003900B3" w:rsidP="003900B3">
      <w:pPr>
        <w:spacing w:after="0" w:line="13" w:lineRule="exact"/>
        <w:rPr>
          <w:rFonts w:ascii="Times New Roman" w:eastAsia="Times New Roman" w:hAnsi="Times New Roman" w:cs="Arial"/>
          <w:sz w:val="24"/>
          <w:szCs w:val="20"/>
          <w:lang w:eastAsia="tr-TR"/>
        </w:rPr>
      </w:pPr>
    </w:p>
    <w:p w:rsidR="003900B3" w:rsidRPr="003900B3" w:rsidRDefault="003900B3" w:rsidP="003900B3">
      <w:pPr>
        <w:spacing w:after="0" w:line="0" w:lineRule="atLeast"/>
        <w:ind w:left="2"/>
        <w:rPr>
          <w:rFonts w:ascii="Times New Roman" w:eastAsia="Times New Roman" w:hAnsi="Times New Roman" w:cs="Arial"/>
          <w:sz w:val="24"/>
          <w:szCs w:val="20"/>
          <w:lang w:eastAsia="tr-TR"/>
        </w:rPr>
      </w:pPr>
      <w:proofErr w:type="spellStart"/>
      <w:r w:rsidRPr="003900B3">
        <w:rPr>
          <w:rFonts w:ascii="Times New Roman" w:eastAsia="Times New Roman" w:hAnsi="Times New Roman" w:cs="Arial"/>
          <w:sz w:val="24"/>
          <w:szCs w:val="20"/>
          <w:lang w:eastAsia="tr-TR"/>
        </w:rPr>
        <w:t>MoS</w:t>
      </w:r>
      <w:proofErr w:type="spellEnd"/>
      <w:r w:rsidRPr="003900B3">
        <w:rPr>
          <w:rFonts w:ascii="Times New Roman" w:eastAsia="Times New Roman" w:hAnsi="Times New Roman" w:cs="Arial"/>
          <w:sz w:val="24"/>
          <w:szCs w:val="20"/>
          <w:lang w:eastAsia="tr-TR"/>
        </w:rPr>
        <w:t xml:space="preserve">  &gt; 100</w:t>
      </w:r>
    </w:p>
    <w:tbl>
      <w:tblPr>
        <w:tblW w:w="10920" w:type="dxa"/>
        <w:tblInd w:w="10" w:type="dxa"/>
        <w:tblLayout w:type="fixed"/>
        <w:tblCellMar>
          <w:left w:w="0" w:type="dxa"/>
          <w:right w:w="0" w:type="dxa"/>
        </w:tblCellMar>
        <w:tblLook w:val="0000" w:firstRow="0" w:lastRow="0" w:firstColumn="0" w:lastColumn="0" w:noHBand="0" w:noVBand="0"/>
      </w:tblPr>
      <w:tblGrid>
        <w:gridCol w:w="2248"/>
        <w:gridCol w:w="1985"/>
        <w:gridCol w:w="1417"/>
        <w:gridCol w:w="2552"/>
        <w:gridCol w:w="2718"/>
      </w:tblGrid>
      <w:tr w:rsidR="003900B3" w:rsidRPr="003900B3" w:rsidTr="00971C8F">
        <w:trPr>
          <w:trHeight w:val="193"/>
        </w:trPr>
        <w:tc>
          <w:tcPr>
            <w:tcW w:w="2248" w:type="dxa"/>
            <w:tcBorders>
              <w:top w:val="single" w:sz="8" w:space="0" w:color="auto"/>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6"/>
                <w:szCs w:val="20"/>
                <w:lang w:eastAsia="tr-TR"/>
              </w:rPr>
            </w:pPr>
          </w:p>
        </w:tc>
        <w:tc>
          <w:tcPr>
            <w:tcW w:w="1985" w:type="dxa"/>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9"/>
                <w:sz w:val="16"/>
                <w:szCs w:val="20"/>
                <w:lang w:eastAsia="tr-TR"/>
              </w:rPr>
            </w:pPr>
            <w:proofErr w:type="spellStart"/>
            <w:r w:rsidRPr="003900B3">
              <w:rPr>
                <w:rFonts w:ascii="Times New Roman" w:eastAsia="Times New Roman" w:hAnsi="Times New Roman" w:cs="Arial"/>
                <w:b/>
                <w:w w:val="99"/>
                <w:sz w:val="16"/>
                <w:szCs w:val="20"/>
                <w:lang w:eastAsia="tr-TR"/>
              </w:rPr>
              <w:t>Amount</w:t>
            </w:r>
            <w:proofErr w:type="spellEnd"/>
            <w:r w:rsidRPr="003900B3">
              <w:rPr>
                <w:rFonts w:ascii="Times New Roman" w:eastAsia="Times New Roman" w:hAnsi="Times New Roman" w:cs="Arial"/>
                <w:b/>
                <w:w w:val="99"/>
                <w:sz w:val="16"/>
                <w:szCs w:val="20"/>
                <w:lang w:eastAsia="tr-TR"/>
              </w:rPr>
              <w:t xml:space="preserve"> of </w:t>
            </w:r>
            <w:proofErr w:type="spellStart"/>
            <w:r w:rsidRPr="003900B3">
              <w:rPr>
                <w:rFonts w:ascii="Times New Roman" w:eastAsia="Times New Roman" w:hAnsi="Times New Roman" w:cs="Arial"/>
                <w:b/>
                <w:w w:val="99"/>
                <w:sz w:val="16"/>
                <w:szCs w:val="20"/>
                <w:lang w:eastAsia="tr-TR"/>
              </w:rPr>
              <w:t>Raw</w:t>
            </w:r>
            <w:proofErr w:type="spellEnd"/>
            <w:r w:rsidRPr="003900B3">
              <w:rPr>
                <w:rFonts w:ascii="Times New Roman" w:eastAsia="Times New Roman" w:hAnsi="Times New Roman" w:cs="Arial"/>
                <w:b/>
                <w:w w:val="99"/>
                <w:sz w:val="16"/>
                <w:szCs w:val="20"/>
                <w:lang w:eastAsia="tr-TR"/>
              </w:rPr>
              <w:t xml:space="preserve"> </w:t>
            </w:r>
            <w:proofErr w:type="spellStart"/>
            <w:r w:rsidRPr="003900B3">
              <w:rPr>
                <w:rFonts w:ascii="Times New Roman" w:eastAsia="Times New Roman" w:hAnsi="Times New Roman" w:cs="Arial"/>
                <w:b/>
                <w:w w:val="99"/>
                <w:sz w:val="16"/>
                <w:szCs w:val="20"/>
                <w:lang w:eastAsia="tr-TR"/>
              </w:rPr>
              <w:t>Material</w:t>
            </w:r>
            <w:proofErr w:type="spellEnd"/>
            <w:r w:rsidRPr="003900B3">
              <w:rPr>
                <w:rFonts w:ascii="Times New Roman" w:eastAsia="Times New Roman" w:hAnsi="Times New Roman" w:cs="Arial"/>
                <w:b/>
                <w:w w:val="99"/>
                <w:sz w:val="16"/>
                <w:szCs w:val="20"/>
                <w:lang w:eastAsia="tr-TR"/>
              </w:rPr>
              <w:t xml:space="preserve"> in</w:t>
            </w:r>
          </w:p>
        </w:tc>
        <w:tc>
          <w:tcPr>
            <w:tcW w:w="1417" w:type="dxa"/>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6"/>
                <w:szCs w:val="20"/>
                <w:lang w:eastAsia="tr-TR"/>
              </w:rPr>
            </w:pPr>
          </w:p>
        </w:tc>
        <w:tc>
          <w:tcPr>
            <w:tcW w:w="2552" w:type="dxa"/>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6"/>
                <w:szCs w:val="20"/>
                <w:lang w:eastAsia="tr-TR"/>
              </w:rPr>
            </w:pPr>
          </w:p>
        </w:tc>
        <w:tc>
          <w:tcPr>
            <w:tcW w:w="2718" w:type="dxa"/>
            <w:tcBorders>
              <w:top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16"/>
                <w:szCs w:val="20"/>
                <w:lang w:eastAsia="tr-TR"/>
              </w:rPr>
            </w:pPr>
          </w:p>
        </w:tc>
      </w:tr>
      <w:tr w:rsidR="003900B3" w:rsidRPr="003900B3" w:rsidTr="00971C8F">
        <w:trPr>
          <w:trHeight w:val="273"/>
        </w:trPr>
        <w:tc>
          <w:tcPr>
            <w:tcW w:w="2248"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ind w:left="520"/>
              <w:rPr>
                <w:rFonts w:ascii="Times New Roman" w:eastAsia="Times New Roman" w:hAnsi="Times New Roman" w:cs="Arial"/>
                <w:b/>
                <w:sz w:val="16"/>
                <w:szCs w:val="20"/>
                <w:lang w:eastAsia="tr-TR"/>
              </w:rPr>
            </w:pPr>
            <w:proofErr w:type="spellStart"/>
            <w:r w:rsidRPr="003900B3">
              <w:rPr>
                <w:rFonts w:ascii="Times New Roman" w:eastAsia="Times New Roman" w:hAnsi="Times New Roman" w:cs="Arial"/>
                <w:b/>
                <w:sz w:val="16"/>
                <w:szCs w:val="20"/>
                <w:lang w:eastAsia="tr-TR"/>
              </w:rPr>
              <w:lastRenderedPageBreak/>
              <w:t>Raw</w:t>
            </w:r>
            <w:proofErr w:type="spellEnd"/>
            <w:r w:rsidRPr="003900B3">
              <w:rPr>
                <w:rFonts w:ascii="Times New Roman" w:eastAsia="Times New Roman" w:hAnsi="Times New Roman" w:cs="Arial"/>
                <w:b/>
                <w:sz w:val="16"/>
                <w:szCs w:val="20"/>
                <w:lang w:eastAsia="tr-TR"/>
              </w:rPr>
              <w:t xml:space="preserve"> </w:t>
            </w:r>
            <w:proofErr w:type="spellStart"/>
            <w:r w:rsidRPr="003900B3">
              <w:rPr>
                <w:rFonts w:ascii="Times New Roman" w:eastAsia="Times New Roman" w:hAnsi="Times New Roman" w:cs="Arial"/>
                <w:b/>
                <w:sz w:val="16"/>
                <w:szCs w:val="20"/>
                <w:lang w:eastAsia="tr-TR"/>
              </w:rPr>
              <w:t>Material’s</w:t>
            </w:r>
            <w:proofErr w:type="spellEnd"/>
            <w:r w:rsidRPr="003900B3">
              <w:rPr>
                <w:rFonts w:ascii="Times New Roman" w:eastAsia="Times New Roman" w:hAnsi="Times New Roman" w:cs="Arial"/>
                <w:b/>
                <w:sz w:val="16"/>
                <w:szCs w:val="20"/>
                <w:lang w:eastAsia="tr-TR"/>
              </w:rPr>
              <w:t xml:space="preserve"> INCI Name</w:t>
            </w:r>
          </w:p>
        </w:tc>
        <w:tc>
          <w:tcPr>
            <w:tcW w:w="1985" w:type="dxa"/>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sz w:val="16"/>
                <w:szCs w:val="20"/>
                <w:lang w:eastAsia="tr-TR"/>
              </w:rPr>
            </w:pPr>
            <w:proofErr w:type="spellStart"/>
            <w:r w:rsidRPr="003900B3">
              <w:rPr>
                <w:rFonts w:ascii="Times New Roman" w:eastAsia="Times New Roman" w:hAnsi="Times New Roman" w:cs="Arial"/>
                <w:b/>
                <w:sz w:val="16"/>
                <w:szCs w:val="20"/>
                <w:lang w:eastAsia="tr-TR"/>
              </w:rPr>
              <w:t>Finished</w:t>
            </w:r>
            <w:proofErr w:type="spellEnd"/>
            <w:r w:rsidRPr="003900B3">
              <w:rPr>
                <w:rFonts w:ascii="Times New Roman" w:eastAsia="Times New Roman" w:hAnsi="Times New Roman" w:cs="Arial"/>
                <w:b/>
                <w:sz w:val="16"/>
                <w:szCs w:val="20"/>
                <w:lang w:eastAsia="tr-TR"/>
              </w:rPr>
              <w:t xml:space="preserve"> Product (%</w:t>
            </w:r>
          </w:p>
        </w:tc>
        <w:tc>
          <w:tcPr>
            <w:tcW w:w="1417" w:type="dxa"/>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9"/>
                <w:sz w:val="16"/>
                <w:szCs w:val="20"/>
                <w:lang w:eastAsia="tr-TR"/>
              </w:rPr>
            </w:pPr>
            <w:r w:rsidRPr="003900B3">
              <w:rPr>
                <w:rFonts w:ascii="Times New Roman" w:eastAsia="Times New Roman" w:hAnsi="Times New Roman" w:cs="Arial"/>
                <w:b/>
                <w:w w:val="99"/>
                <w:sz w:val="16"/>
                <w:szCs w:val="20"/>
                <w:lang w:eastAsia="tr-TR"/>
              </w:rPr>
              <w:t>SED (mg/</w:t>
            </w:r>
            <w:proofErr w:type="spellStart"/>
            <w:r w:rsidRPr="003900B3">
              <w:rPr>
                <w:rFonts w:ascii="Times New Roman" w:eastAsia="Times New Roman" w:hAnsi="Times New Roman" w:cs="Arial"/>
                <w:b/>
                <w:w w:val="99"/>
                <w:sz w:val="16"/>
                <w:szCs w:val="20"/>
                <w:lang w:eastAsia="tr-TR"/>
              </w:rPr>
              <w:t>kgbw</w:t>
            </w:r>
            <w:proofErr w:type="spellEnd"/>
            <w:r w:rsidRPr="003900B3">
              <w:rPr>
                <w:rFonts w:ascii="Times New Roman" w:eastAsia="Times New Roman" w:hAnsi="Times New Roman" w:cs="Arial"/>
                <w:b/>
                <w:w w:val="99"/>
                <w:sz w:val="16"/>
                <w:szCs w:val="20"/>
                <w:lang w:eastAsia="tr-TR"/>
              </w:rPr>
              <w:t>/</w:t>
            </w:r>
            <w:proofErr w:type="spellStart"/>
            <w:r w:rsidRPr="003900B3">
              <w:rPr>
                <w:rFonts w:ascii="Times New Roman" w:eastAsia="Times New Roman" w:hAnsi="Times New Roman" w:cs="Arial"/>
                <w:b/>
                <w:w w:val="99"/>
                <w:sz w:val="16"/>
                <w:szCs w:val="20"/>
                <w:lang w:eastAsia="tr-TR"/>
              </w:rPr>
              <w:t>day</w:t>
            </w:r>
            <w:proofErr w:type="spellEnd"/>
            <w:r w:rsidRPr="003900B3">
              <w:rPr>
                <w:rFonts w:ascii="Times New Roman" w:eastAsia="Times New Roman" w:hAnsi="Times New Roman" w:cs="Arial"/>
                <w:b/>
                <w:w w:val="99"/>
                <w:sz w:val="16"/>
                <w:szCs w:val="20"/>
                <w:lang w:eastAsia="tr-TR"/>
              </w:rPr>
              <w:t>)</w:t>
            </w:r>
          </w:p>
        </w:tc>
        <w:tc>
          <w:tcPr>
            <w:tcW w:w="2552" w:type="dxa"/>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9"/>
                <w:sz w:val="16"/>
                <w:szCs w:val="20"/>
                <w:lang w:eastAsia="tr-TR"/>
              </w:rPr>
            </w:pPr>
            <w:r w:rsidRPr="003900B3">
              <w:rPr>
                <w:rFonts w:ascii="Times New Roman" w:eastAsia="Times New Roman" w:hAnsi="Times New Roman" w:cs="Arial"/>
                <w:b/>
                <w:w w:val="99"/>
                <w:sz w:val="16"/>
                <w:szCs w:val="20"/>
                <w:lang w:eastAsia="tr-TR"/>
              </w:rPr>
              <w:t xml:space="preserve">NOAEL (mg/kg </w:t>
            </w:r>
            <w:proofErr w:type="spellStart"/>
            <w:r w:rsidRPr="003900B3">
              <w:rPr>
                <w:rFonts w:ascii="Times New Roman" w:eastAsia="Times New Roman" w:hAnsi="Times New Roman" w:cs="Arial"/>
                <w:b/>
                <w:w w:val="99"/>
                <w:sz w:val="16"/>
                <w:szCs w:val="20"/>
                <w:lang w:eastAsia="tr-TR"/>
              </w:rPr>
              <w:t>bw</w:t>
            </w:r>
            <w:proofErr w:type="spellEnd"/>
            <w:r w:rsidRPr="003900B3">
              <w:rPr>
                <w:rFonts w:ascii="Times New Roman" w:eastAsia="Times New Roman" w:hAnsi="Times New Roman" w:cs="Arial"/>
                <w:b/>
                <w:w w:val="99"/>
                <w:sz w:val="16"/>
                <w:szCs w:val="20"/>
                <w:lang w:eastAsia="tr-TR"/>
              </w:rPr>
              <w:t>/</w:t>
            </w:r>
            <w:proofErr w:type="spellStart"/>
            <w:r w:rsidRPr="003900B3">
              <w:rPr>
                <w:rFonts w:ascii="Times New Roman" w:eastAsia="Times New Roman" w:hAnsi="Times New Roman" w:cs="Arial"/>
                <w:b/>
                <w:w w:val="99"/>
                <w:sz w:val="16"/>
                <w:szCs w:val="20"/>
                <w:lang w:eastAsia="tr-TR"/>
              </w:rPr>
              <w:t>day</w:t>
            </w:r>
            <w:proofErr w:type="spellEnd"/>
            <w:r w:rsidRPr="003900B3">
              <w:rPr>
                <w:rFonts w:ascii="Times New Roman" w:eastAsia="Times New Roman" w:hAnsi="Times New Roman" w:cs="Arial"/>
                <w:b/>
                <w:w w:val="99"/>
                <w:sz w:val="16"/>
                <w:szCs w:val="20"/>
                <w:lang w:eastAsia="tr-TR"/>
              </w:rPr>
              <w:t>)</w:t>
            </w:r>
          </w:p>
        </w:tc>
        <w:tc>
          <w:tcPr>
            <w:tcW w:w="2718" w:type="dxa"/>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9"/>
                <w:sz w:val="16"/>
                <w:szCs w:val="20"/>
                <w:lang w:eastAsia="tr-TR"/>
              </w:rPr>
            </w:pPr>
            <w:proofErr w:type="spellStart"/>
            <w:r w:rsidRPr="003900B3">
              <w:rPr>
                <w:rFonts w:ascii="Times New Roman" w:eastAsia="Times New Roman" w:hAnsi="Times New Roman" w:cs="Arial"/>
                <w:b/>
                <w:w w:val="99"/>
                <w:sz w:val="16"/>
                <w:szCs w:val="20"/>
                <w:lang w:eastAsia="tr-TR"/>
              </w:rPr>
              <w:t>MoS</w:t>
            </w:r>
            <w:proofErr w:type="spellEnd"/>
          </w:p>
        </w:tc>
      </w:tr>
      <w:tr w:rsidR="003900B3" w:rsidRPr="003900B3" w:rsidTr="00971C8F">
        <w:trPr>
          <w:trHeight w:val="276"/>
        </w:trPr>
        <w:tc>
          <w:tcPr>
            <w:tcW w:w="2248" w:type="dxa"/>
            <w:tcBorders>
              <w:left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1985" w:type="dxa"/>
            <w:tcBorders>
              <w:right w:val="single" w:sz="8" w:space="0" w:color="auto"/>
            </w:tcBorders>
            <w:shd w:val="clear" w:color="auto" w:fill="auto"/>
            <w:vAlign w:val="bottom"/>
          </w:tcPr>
          <w:p w:rsidR="003900B3" w:rsidRPr="003900B3" w:rsidRDefault="003900B3" w:rsidP="003900B3">
            <w:pPr>
              <w:spacing w:after="0" w:line="0" w:lineRule="atLeast"/>
              <w:jc w:val="center"/>
              <w:rPr>
                <w:rFonts w:ascii="Times New Roman" w:eastAsia="Times New Roman" w:hAnsi="Times New Roman" w:cs="Arial"/>
                <w:b/>
                <w:w w:val="99"/>
                <w:sz w:val="16"/>
                <w:szCs w:val="20"/>
                <w:lang w:eastAsia="tr-TR"/>
              </w:rPr>
            </w:pPr>
            <w:proofErr w:type="spellStart"/>
            <w:r w:rsidRPr="003900B3">
              <w:rPr>
                <w:rFonts w:ascii="Times New Roman" w:eastAsia="Times New Roman" w:hAnsi="Times New Roman" w:cs="Arial"/>
                <w:b/>
                <w:w w:val="99"/>
                <w:sz w:val="16"/>
                <w:szCs w:val="20"/>
                <w:lang w:eastAsia="tr-TR"/>
              </w:rPr>
              <w:t>Concentration</w:t>
            </w:r>
            <w:proofErr w:type="spellEnd"/>
            <w:r w:rsidRPr="003900B3">
              <w:rPr>
                <w:rFonts w:ascii="Times New Roman" w:eastAsia="Times New Roman" w:hAnsi="Times New Roman" w:cs="Arial"/>
                <w:b/>
                <w:w w:val="99"/>
                <w:sz w:val="16"/>
                <w:szCs w:val="20"/>
                <w:lang w:eastAsia="tr-TR"/>
              </w:rPr>
              <w:t>)</w:t>
            </w:r>
          </w:p>
        </w:tc>
        <w:tc>
          <w:tcPr>
            <w:tcW w:w="1417" w:type="dxa"/>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2552" w:type="dxa"/>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c>
          <w:tcPr>
            <w:tcW w:w="2718" w:type="dxa"/>
            <w:tcBorders>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24"/>
                <w:szCs w:val="20"/>
                <w:lang w:eastAsia="tr-TR"/>
              </w:rPr>
            </w:pPr>
          </w:p>
        </w:tc>
      </w:tr>
      <w:tr w:rsidR="003900B3" w:rsidRPr="003900B3" w:rsidTr="00971C8F">
        <w:trPr>
          <w:trHeight w:val="96"/>
        </w:trPr>
        <w:tc>
          <w:tcPr>
            <w:tcW w:w="2248" w:type="dxa"/>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985"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17"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552"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718"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r w:rsidR="003900B3" w:rsidRPr="003900B3" w:rsidTr="00971C8F">
        <w:trPr>
          <w:trHeight w:val="170"/>
        </w:trPr>
        <w:tc>
          <w:tcPr>
            <w:tcW w:w="2248" w:type="dxa"/>
            <w:tcBorders>
              <w:left w:val="single" w:sz="8" w:space="0" w:color="auto"/>
              <w:right w:val="single" w:sz="8" w:space="0" w:color="auto"/>
            </w:tcBorders>
            <w:shd w:val="clear" w:color="auto" w:fill="auto"/>
            <w:vAlign w:val="bottom"/>
          </w:tcPr>
          <w:p w:rsidR="003900B3" w:rsidRPr="003900B3" w:rsidRDefault="003900B3" w:rsidP="003900B3">
            <w:pPr>
              <w:spacing w:after="0" w:line="170" w:lineRule="exact"/>
              <w:ind w:left="80"/>
              <w:rPr>
                <w:rFonts w:ascii="Times New Roman" w:eastAsia="Times New Roman" w:hAnsi="Times New Roman" w:cs="Arial"/>
                <w:sz w:val="16"/>
                <w:szCs w:val="20"/>
                <w:lang w:eastAsia="tr-TR"/>
              </w:rPr>
            </w:pPr>
            <w:proofErr w:type="spellStart"/>
            <w:r w:rsidRPr="003900B3">
              <w:rPr>
                <w:rFonts w:ascii="Times New Roman" w:eastAsia="Times New Roman" w:hAnsi="Times New Roman" w:cs="Arial"/>
                <w:sz w:val="16"/>
                <w:szCs w:val="20"/>
                <w:lang w:eastAsia="tr-TR"/>
              </w:rPr>
              <w:t>Aqua</w:t>
            </w:r>
            <w:proofErr w:type="spellEnd"/>
          </w:p>
        </w:tc>
        <w:tc>
          <w:tcPr>
            <w:tcW w:w="1985" w:type="dxa"/>
            <w:tcBorders>
              <w:right w:val="single" w:sz="8" w:space="0" w:color="auto"/>
            </w:tcBorders>
            <w:shd w:val="clear" w:color="auto" w:fill="auto"/>
            <w:vAlign w:val="bottom"/>
          </w:tcPr>
          <w:p w:rsidR="003900B3" w:rsidRPr="003900B3" w:rsidRDefault="003900B3" w:rsidP="003900B3">
            <w:pPr>
              <w:spacing w:after="0" w:line="170" w:lineRule="exact"/>
              <w:jc w:val="center"/>
              <w:rPr>
                <w:rFonts w:ascii="Times New Roman" w:eastAsia="Times New Roman" w:hAnsi="Times New Roman" w:cs="Arial"/>
                <w:w w:val="97"/>
                <w:sz w:val="16"/>
                <w:szCs w:val="20"/>
                <w:lang w:eastAsia="tr-TR"/>
              </w:rPr>
            </w:pPr>
          </w:p>
        </w:tc>
        <w:tc>
          <w:tcPr>
            <w:tcW w:w="1417" w:type="dxa"/>
            <w:tcBorders>
              <w:right w:val="single" w:sz="8" w:space="0" w:color="auto"/>
            </w:tcBorders>
            <w:shd w:val="clear" w:color="auto" w:fill="auto"/>
            <w:vAlign w:val="bottom"/>
          </w:tcPr>
          <w:p w:rsidR="003900B3" w:rsidRPr="003900B3" w:rsidRDefault="003900B3" w:rsidP="003900B3">
            <w:pPr>
              <w:spacing w:after="0" w:line="170" w:lineRule="exact"/>
              <w:jc w:val="center"/>
              <w:rPr>
                <w:rFonts w:ascii="Times New Roman" w:eastAsia="Times New Roman" w:hAnsi="Times New Roman" w:cs="Arial"/>
                <w:w w:val="99"/>
                <w:sz w:val="16"/>
                <w:szCs w:val="20"/>
                <w:lang w:eastAsia="tr-TR"/>
              </w:rPr>
            </w:pPr>
          </w:p>
        </w:tc>
        <w:tc>
          <w:tcPr>
            <w:tcW w:w="2552" w:type="dxa"/>
            <w:tcBorders>
              <w:right w:val="single" w:sz="8" w:space="0" w:color="auto"/>
            </w:tcBorders>
            <w:shd w:val="clear" w:color="auto" w:fill="auto"/>
            <w:vAlign w:val="bottom"/>
          </w:tcPr>
          <w:p w:rsidR="003900B3" w:rsidRPr="003900B3" w:rsidRDefault="003900B3" w:rsidP="003900B3">
            <w:pPr>
              <w:spacing w:after="0" w:line="170" w:lineRule="exact"/>
              <w:jc w:val="center"/>
              <w:rPr>
                <w:rFonts w:ascii="Times New Roman" w:eastAsia="Times New Roman" w:hAnsi="Times New Roman" w:cs="Arial"/>
                <w:sz w:val="16"/>
                <w:szCs w:val="20"/>
                <w:lang w:eastAsia="tr-TR"/>
              </w:rPr>
            </w:pPr>
            <w:r w:rsidRPr="003900B3">
              <w:rPr>
                <w:rFonts w:ascii="Times New Roman" w:eastAsia="Times New Roman" w:hAnsi="Times New Roman" w:cs="Arial"/>
                <w:sz w:val="16"/>
                <w:szCs w:val="20"/>
                <w:lang w:eastAsia="tr-TR"/>
              </w:rPr>
              <w:t xml:space="preserve">Not </w:t>
            </w:r>
            <w:proofErr w:type="spellStart"/>
            <w:r w:rsidRPr="003900B3">
              <w:rPr>
                <w:rFonts w:ascii="Times New Roman" w:eastAsia="Times New Roman" w:hAnsi="Times New Roman" w:cs="Arial"/>
                <w:sz w:val="16"/>
                <w:szCs w:val="20"/>
                <w:lang w:eastAsia="tr-TR"/>
              </w:rPr>
              <w:t>found</w:t>
            </w:r>
            <w:proofErr w:type="spellEnd"/>
          </w:p>
        </w:tc>
        <w:tc>
          <w:tcPr>
            <w:tcW w:w="2718" w:type="dxa"/>
            <w:tcBorders>
              <w:right w:val="single" w:sz="8" w:space="0" w:color="auto"/>
            </w:tcBorders>
            <w:shd w:val="clear" w:color="auto" w:fill="auto"/>
            <w:vAlign w:val="bottom"/>
          </w:tcPr>
          <w:p w:rsidR="003900B3" w:rsidRPr="003900B3" w:rsidRDefault="003900B3" w:rsidP="003900B3">
            <w:pPr>
              <w:spacing w:after="0" w:line="170" w:lineRule="exac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 xml:space="preserve">Not </w:t>
            </w:r>
            <w:proofErr w:type="spellStart"/>
            <w:r w:rsidRPr="003900B3">
              <w:rPr>
                <w:rFonts w:ascii="Times New Roman" w:eastAsia="Times New Roman" w:hAnsi="Times New Roman" w:cs="Arial"/>
                <w:w w:val="99"/>
                <w:sz w:val="16"/>
                <w:szCs w:val="20"/>
                <w:lang w:eastAsia="tr-TR"/>
              </w:rPr>
              <w:t>calculated</w:t>
            </w:r>
            <w:proofErr w:type="spellEnd"/>
          </w:p>
        </w:tc>
      </w:tr>
      <w:tr w:rsidR="003900B3" w:rsidRPr="003900B3" w:rsidTr="00971C8F">
        <w:trPr>
          <w:trHeight w:val="98"/>
        </w:trPr>
        <w:tc>
          <w:tcPr>
            <w:tcW w:w="2248" w:type="dxa"/>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985"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17"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552"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718"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r w:rsidR="003900B3" w:rsidRPr="003900B3" w:rsidTr="00971C8F">
        <w:trPr>
          <w:trHeight w:val="168"/>
        </w:trPr>
        <w:tc>
          <w:tcPr>
            <w:tcW w:w="2248" w:type="dxa"/>
            <w:tcBorders>
              <w:left w:val="single" w:sz="8" w:space="0" w:color="auto"/>
              <w:right w:val="single" w:sz="8" w:space="0" w:color="auto"/>
            </w:tcBorders>
            <w:shd w:val="clear" w:color="auto" w:fill="auto"/>
            <w:vAlign w:val="bottom"/>
          </w:tcPr>
          <w:p w:rsidR="003900B3" w:rsidRPr="003900B3" w:rsidRDefault="003900B3" w:rsidP="003900B3">
            <w:pPr>
              <w:spacing w:after="0" w:line="168" w:lineRule="exact"/>
              <w:ind w:left="80"/>
              <w:rPr>
                <w:rFonts w:ascii="Times New Roman" w:eastAsia="Times New Roman" w:hAnsi="Times New Roman" w:cs="Arial"/>
                <w:sz w:val="16"/>
                <w:szCs w:val="20"/>
                <w:lang w:eastAsia="tr-TR"/>
              </w:rPr>
            </w:pPr>
            <w:proofErr w:type="spellStart"/>
            <w:r w:rsidRPr="003900B3">
              <w:rPr>
                <w:rFonts w:ascii="Times New Roman" w:eastAsia="Times New Roman" w:hAnsi="Times New Roman" w:cs="Arial"/>
                <w:sz w:val="16"/>
                <w:szCs w:val="20"/>
                <w:lang w:eastAsia="tr-TR"/>
              </w:rPr>
              <w:t>Stearyl</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Alcohol</w:t>
            </w:r>
            <w:proofErr w:type="spellEnd"/>
          </w:p>
        </w:tc>
        <w:tc>
          <w:tcPr>
            <w:tcW w:w="1985"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7"/>
                <w:sz w:val="16"/>
                <w:szCs w:val="20"/>
                <w:lang w:eastAsia="tr-TR"/>
              </w:rPr>
            </w:pPr>
          </w:p>
        </w:tc>
        <w:tc>
          <w:tcPr>
            <w:tcW w:w="1417"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p>
        </w:tc>
        <w:tc>
          <w:tcPr>
            <w:tcW w:w="2552"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2000</w:t>
            </w:r>
          </w:p>
        </w:tc>
        <w:tc>
          <w:tcPr>
            <w:tcW w:w="2718"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p>
        </w:tc>
      </w:tr>
      <w:tr w:rsidR="003900B3" w:rsidRPr="003900B3" w:rsidTr="00971C8F">
        <w:trPr>
          <w:trHeight w:val="98"/>
        </w:trPr>
        <w:tc>
          <w:tcPr>
            <w:tcW w:w="2248" w:type="dxa"/>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985"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17"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552"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718"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r w:rsidR="003900B3" w:rsidRPr="003900B3" w:rsidTr="00971C8F">
        <w:trPr>
          <w:trHeight w:val="168"/>
        </w:trPr>
        <w:tc>
          <w:tcPr>
            <w:tcW w:w="2248" w:type="dxa"/>
            <w:tcBorders>
              <w:left w:val="single" w:sz="8" w:space="0" w:color="auto"/>
              <w:right w:val="single" w:sz="8" w:space="0" w:color="auto"/>
            </w:tcBorders>
            <w:shd w:val="clear" w:color="auto" w:fill="auto"/>
            <w:vAlign w:val="bottom"/>
          </w:tcPr>
          <w:p w:rsidR="003900B3" w:rsidRPr="003900B3" w:rsidRDefault="003900B3" w:rsidP="003900B3">
            <w:pPr>
              <w:spacing w:after="0" w:line="168" w:lineRule="exact"/>
              <w:ind w:left="80"/>
              <w:rPr>
                <w:rFonts w:ascii="Times New Roman" w:eastAsia="Times New Roman" w:hAnsi="Times New Roman" w:cs="Arial"/>
                <w:sz w:val="16"/>
                <w:szCs w:val="20"/>
                <w:lang w:eastAsia="tr-TR"/>
              </w:rPr>
            </w:pPr>
            <w:proofErr w:type="spellStart"/>
            <w:r w:rsidRPr="003900B3">
              <w:rPr>
                <w:rFonts w:ascii="Times New Roman" w:eastAsia="Times New Roman" w:hAnsi="Times New Roman" w:cs="Arial"/>
                <w:sz w:val="16"/>
                <w:szCs w:val="20"/>
                <w:lang w:eastAsia="tr-TR"/>
              </w:rPr>
              <w:t>Cetyl</w:t>
            </w:r>
            <w:proofErr w:type="spellEnd"/>
            <w:r w:rsidRPr="003900B3">
              <w:rPr>
                <w:rFonts w:ascii="Times New Roman" w:eastAsia="Times New Roman" w:hAnsi="Times New Roman" w:cs="Arial"/>
                <w:sz w:val="16"/>
                <w:szCs w:val="20"/>
                <w:lang w:eastAsia="tr-TR"/>
              </w:rPr>
              <w:t xml:space="preserve"> </w:t>
            </w:r>
            <w:proofErr w:type="spellStart"/>
            <w:r w:rsidRPr="003900B3">
              <w:rPr>
                <w:rFonts w:ascii="Times New Roman" w:eastAsia="Times New Roman" w:hAnsi="Times New Roman" w:cs="Arial"/>
                <w:sz w:val="16"/>
                <w:szCs w:val="20"/>
                <w:lang w:eastAsia="tr-TR"/>
              </w:rPr>
              <w:t>Alcohol</w:t>
            </w:r>
            <w:proofErr w:type="spellEnd"/>
          </w:p>
        </w:tc>
        <w:tc>
          <w:tcPr>
            <w:tcW w:w="1985"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6"/>
                <w:sz w:val="16"/>
                <w:szCs w:val="20"/>
                <w:lang w:eastAsia="tr-TR"/>
              </w:rPr>
            </w:pPr>
          </w:p>
        </w:tc>
        <w:tc>
          <w:tcPr>
            <w:tcW w:w="1417"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p>
        </w:tc>
        <w:tc>
          <w:tcPr>
            <w:tcW w:w="2552"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r w:rsidRPr="003900B3">
              <w:rPr>
                <w:rFonts w:ascii="Times New Roman" w:eastAsia="Times New Roman" w:hAnsi="Times New Roman" w:cs="Arial"/>
                <w:w w:val="99"/>
                <w:sz w:val="16"/>
                <w:szCs w:val="20"/>
                <w:lang w:eastAsia="tr-TR"/>
              </w:rPr>
              <w:t>750</w:t>
            </w:r>
          </w:p>
        </w:tc>
        <w:tc>
          <w:tcPr>
            <w:tcW w:w="2718" w:type="dxa"/>
            <w:tcBorders>
              <w:right w:val="single" w:sz="8" w:space="0" w:color="auto"/>
            </w:tcBorders>
            <w:shd w:val="clear" w:color="auto" w:fill="auto"/>
            <w:vAlign w:val="bottom"/>
          </w:tcPr>
          <w:p w:rsidR="003900B3" w:rsidRPr="003900B3" w:rsidRDefault="003900B3" w:rsidP="003900B3">
            <w:pPr>
              <w:spacing w:after="0" w:line="168" w:lineRule="exact"/>
              <w:jc w:val="center"/>
              <w:rPr>
                <w:rFonts w:ascii="Times New Roman" w:eastAsia="Times New Roman" w:hAnsi="Times New Roman" w:cs="Arial"/>
                <w:w w:val="99"/>
                <w:sz w:val="16"/>
                <w:szCs w:val="20"/>
                <w:lang w:eastAsia="tr-TR"/>
              </w:rPr>
            </w:pPr>
          </w:p>
        </w:tc>
      </w:tr>
      <w:tr w:rsidR="003900B3" w:rsidRPr="003900B3" w:rsidTr="00971C8F">
        <w:trPr>
          <w:trHeight w:val="98"/>
        </w:trPr>
        <w:tc>
          <w:tcPr>
            <w:tcW w:w="2248" w:type="dxa"/>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985"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17"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552"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718"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r w:rsidR="003900B3" w:rsidRPr="003900B3" w:rsidTr="00971C8F">
        <w:trPr>
          <w:trHeight w:val="98"/>
        </w:trPr>
        <w:tc>
          <w:tcPr>
            <w:tcW w:w="2248" w:type="dxa"/>
            <w:tcBorders>
              <w:left w:val="single" w:sz="8" w:space="0" w:color="auto"/>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985"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1417"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552"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c>
          <w:tcPr>
            <w:tcW w:w="2718" w:type="dxa"/>
            <w:tcBorders>
              <w:bottom w:val="single" w:sz="8" w:space="0" w:color="auto"/>
              <w:right w:val="single" w:sz="8" w:space="0" w:color="auto"/>
            </w:tcBorders>
            <w:shd w:val="clear" w:color="auto" w:fill="auto"/>
            <w:vAlign w:val="bottom"/>
          </w:tcPr>
          <w:p w:rsidR="003900B3" w:rsidRPr="003900B3" w:rsidRDefault="003900B3" w:rsidP="003900B3">
            <w:pPr>
              <w:spacing w:after="0" w:line="0" w:lineRule="atLeast"/>
              <w:rPr>
                <w:rFonts w:ascii="Times New Roman" w:eastAsia="Times New Roman" w:hAnsi="Times New Roman" w:cs="Arial"/>
                <w:sz w:val="8"/>
                <w:szCs w:val="20"/>
                <w:lang w:eastAsia="tr-TR"/>
              </w:rPr>
            </w:pPr>
          </w:p>
        </w:tc>
      </w:tr>
    </w:tbl>
    <w:p w:rsidR="001142FE" w:rsidRPr="00E96612" w:rsidRDefault="001142FE" w:rsidP="001142FE">
      <w:pPr>
        <w:tabs>
          <w:tab w:val="left" w:pos="709"/>
          <w:tab w:val="left" w:pos="851"/>
        </w:tabs>
        <w:autoSpaceDE w:val="0"/>
        <w:autoSpaceDN w:val="0"/>
        <w:adjustRightInd w:val="0"/>
        <w:spacing w:after="0"/>
        <w:ind w:firstLine="709"/>
        <w:jc w:val="both"/>
        <w:rPr>
          <w:color w:val="000000"/>
          <w:sz w:val="20"/>
          <w:szCs w:val="20"/>
        </w:rPr>
      </w:pPr>
    </w:p>
    <w:p w:rsidR="001142FE" w:rsidRPr="00E96612" w:rsidRDefault="001142FE" w:rsidP="001142FE">
      <w:pPr>
        <w:widowControl w:val="0"/>
        <w:shd w:val="clear" w:color="auto" w:fill="FFFFFF"/>
        <w:tabs>
          <w:tab w:val="left" w:pos="709"/>
          <w:tab w:val="left" w:pos="1134"/>
        </w:tabs>
        <w:autoSpaceDE w:val="0"/>
        <w:autoSpaceDN w:val="0"/>
        <w:adjustRightInd w:val="0"/>
        <w:spacing w:after="0"/>
        <w:ind w:right="-4" w:firstLine="709"/>
        <w:jc w:val="both"/>
        <w:rPr>
          <w:rFonts w:eastAsia="MS Mincho"/>
          <w:sz w:val="20"/>
          <w:szCs w:val="20"/>
          <w:lang w:eastAsia="ja-JP"/>
        </w:rPr>
      </w:pPr>
      <w:r w:rsidRPr="00E96612">
        <w:rPr>
          <w:rFonts w:eastAsia="MS Mincho"/>
          <w:b/>
          <w:sz w:val="20"/>
          <w:szCs w:val="20"/>
          <w:lang w:eastAsia="ja-JP"/>
        </w:rPr>
        <w:t>9</w:t>
      </w:r>
      <w:r w:rsidRPr="00E96612">
        <w:rPr>
          <w:rFonts w:eastAsia="MS Mincho"/>
          <w:sz w:val="20"/>
          <w:szCs w:val="20"/>
          <w:lang w:eastAsia="ja-JP"/>
        </w:rPr>
        <w:t>.</w:t>
      </w:r>
      <w:r w:rsidRPr="00E96612">
        <w:rPr>
          <w:rFonts w:eastAsia="MS Mincho"/>
          <w:sz w:val="20"/>
          <w:szCs w:val="20"/>
          <w:lang w:eastAsia="ja-JP"/>
        </w:rPr>
        <w:tab/>
      </w:r>
      <w:r w:rsidRPr="00E96612">
        <w:rPr>
          <w:rFonts w:eastAsia="MS Mincho"/>
          <w:b/>
          <w:bCs/>
          <w:sz w:val="20"/>
          <w:szCs w:val="20"/>
          <w:lang w:eastAsia="ja-JP"/>
        </w:rPr>
        <w:t xml:space="preserve">İstenmeyen Etkiler ve Ciddi İstenmeyen Etkiler </w:t>
      </w:r>
    </w:p>
    <w:p w:rsidR="001142FE" w:rsidRPr="00E96612" w:rsidRDefault="001142FE" w:rsidP="001142FE">
      <w:pPr>
        <w:widowControl w:val="0"/>
        <w:shd w:val="clear" w:color="auto" w:fill="FFFFFF"/>
        <w:tabs>
          <w:tab w:val="left" w:pos="709"/>
          <w:tab w:val="left" w:pos="1134"/>
        </w:tabs>
        <w:autoSpaceDE w:val="0"/>
        <w:autoSpaceDN w:val="0"/>
        <w:adjustRightInd w:val="0"/>
        <w:spacing w:after="0"/>
        <w:ind w:right="-4" w:firstLine="709"/>
        <w:jc w:val="both"/>
        <w:rPr>
          <w:rFonts w:eastAsia="MS Mincho"/>
          <w:sz w:val="20"/>
          <w:szCs w:val="20"/>
          <w:lang w:eastAsia="ja-JP"/>
        </w:rPr>
      </w:pPr>
      <w:r w:rsidRPr="00E96612">
        <w:rPr>
          <w:rFonts w:eastAsia="MS Mincho"/>
          <w:sz w:val="20"/>
          <w:szCs w:val="20"/>
          <w:lang w:eastAsia="ja-JP"/>
        </w:rPr>
        <w:t xml:space="preserve">Kozmetik ürün/ürünler ile ilgili istenmeyen etkiler ve ciddi istenmeyen etkiler hakkındaki tüm veriler. İstatistiksel veriler de buna </w:t>
      </w:r>
      <w:proofErr w:type="gramStart"/>
      <w:r w:rsidRPr="00E96612">
        <w:rPr>
          <w:rFonts w:eastAsia="MS Mincho"/>
          <w:sz w:val="20"/>
          <w:szCs w:val="20"/>
          <w:lang w:eastAsia="ja-JP"/>
        </w:rPr>
        <w:t>dahildir</w:t>
      </w:r>
      <w:proofErr w:type="gramEnd"/>
      <w:r w:rsidRPr="00E96612">
        <w:rPr>
          <w:rFonts w:eastAsia="MS Mincho"/>
          <w:sz w:val="20"/>
          <w:szCs w:val="20"/>
          <w:lang w:eastAsia="ja-JP"/>
        </w:rPr>
        <w:t xml:space="preserve">. </w:t>
      </w:r>
    </w:p>
    <w:p w:rsidR="001142FE" w:rsidRPr="00E96612" w:rsidRDefault="001142FE" w:rsidP="001142FE">
      <w:pPr>
        <w:widowControl w:val="0"/>
        <w:shd w:val="clear" w:color="auto" w:fill="FFFFFF"/>
        <w:tabs>
          <w:tab w:val="left" w:pos="709"/>
          <w:tab w:val="left" w:pos="1134"/>
        </w:tabs>
        <w:autoSpaceDE w:val="0"/>
        <w:autoSpaceDN w:val="0"/>
        <w:adjustRightInd w:val="0"/>
        <w:spacing w:after="0"/>
        <w:ind w:right="-4" w:firstLine="709"/>
        <w:jc w:val="both"/>
        <w:rPr>
          <w:rFonts w:eastAsia="MS Mincho"/>
          <w:sz w:val="20"/>
          <w:szCs w:val="20"/>
          <w:lang w:eastAsia="ja-JP"/>
        </w:rPr>
      </w:pPr>
    </w:p>
    <w:p w:rsidR="001142FE" w:rsidRPr="00E96612" w:rsidRDefault="001142FE" w:rsidP="001142FE">
      <w:pPr>
        <w:widowControl w:val="0"/>
        <w:shd w:val="clear" w:color="auto" w:fill="FFFFFF"/>
        <w:tabs>
          <w:tab w:val="left" w:pos="709"/>
          <w:tab w:val="left" w:pos="1134"/>
        </w:tabs>
        <w:autoSpaceDE w:val="0"/>
        <w:autoSpaceDN w:val="0"/>
        <w:adjustRightInd w:val="0"/>
        <w:spacing w:after="0"/>
        <w:ind w:right="-4" w:firstLine="709"/>
        <w:jc w:val="both"/>
        <w:rPr>
          <w:rFonts w:eastAsia="MS Mincho"/>
          <w:b/>
          <w:sz w:val="20"/>
          <w:szCs w:val="20"/>
          <w:lang w:eastAsia="ja-JP"/>
        </w:rPr>
      </w:pPr>
      <w:r w:rsidRPr="00E96612">
        <w:rPr>
          <w:rFonts w:eastAsia="MS Mincho"/>
          <w:b/>
          <w:sz w:val="20"/>
          <w:szCs w:val="20"/>
          <w:lang w:eastAsia="ja-JP"/>
        </w:rPr>
        <w:t xml:space="preserve">10. </w:t>
      </w:r>
      <w:r w:rsidRPr="00E96612">
        <w:rPr>
          <w:rFonts w:eastAsia="MS Mincho"/>
          <w:b/>
          <w:sz w:val="20"/>
          <w:szCs w:val="20"/>
          <w:lang w:eastAsia="ja-JP"/>
        </w:rPr>
        <w:tab/>
        <w:t>Kozmetik ürün bilgisi</w:t>
      </w:r>
    </w:p>
    <w:p w:rsidR="001142FE" w:rsidRPr="00E96612" w:rsidRDefault="001142FE" w:rsidP="001142FE">
      <w:pPr>
        <w:tabs>
          <w:tab w:val="left" w:pos="1134"/>
        </w:tabs>
        <w:autoSpaceDE w:val="0"/>
        <w:autoSpaceDN w:val="0"/>
        <w:adjustRightInd w:val="0"/>
        <w:spacing w:after="0"/>
        <w:ind w:firstLine="709"/>
        <w:jc w:val="both"/>
        <w:rPr>
          <w:color w:val="000000"/>
          <w:sz w:val="20"/>
          <w:szCs w:val="20"/>
        </w:rPr>
      </w:pPr>
      <w:r w:rsidRPr="00E96612">
        <w:rPr>
          <w:color w:val="000000"/>
          <w:sz w:val="20"/>
          <w:szCs w:val="20"/>
        </w:rPr>
        <w:t>Örneğin gönüllü insanlarla yapılmış mevcut çalışmalar ya da diğer ilgili alanlarda risk değerlendirmelerinden elde edilen teyit edilmiş ve doğrulanmış bulgular gibi diğer ilgili bilgiler.</w:t>
      </w:r>
    </w:p>
    <w:p w:rsidR="001142FE" w:rsidRPr="00E96612" w:rsidRDefault="001142FE" w:rsidP="001142FE">
      <w:pPr>
        <w:tabs>
          <w:tab w:val="left" w:pos="1134"/>
        </w:tabs>
        <w:autoSpaceDE w:val="0"/>
        <w:autoSpaceDN w:val="0"/>
        <w:adjustRightInd w:val="0"/>
        <w:spacing w:after="0"/>
        <w:ind w:firstLine="709"/>
        <w:jc w:val="both"/>
        <w:rPr>
          <w:color w:val="000000"/>
          <w:sz w:val="20"/>
          <w:szCs w:val="20"/>
        </w:rPr>
      </w:pPr>
    </w:p>
    <w:p w:rsidR="001142FE" w:rsidRPr="00E96612" w:rsidRDefault="001142FE" w:rsidP="001142FE">
      <w:pPr>
        <w:widowControl w:val="0"/>
        <w:shd w:val="clear" w:color="auto" w:fill="FFFFFF"/>
        <w:autoSpaceDE w:val="0"/>
        <w:autoSpaceDN w:val="0"/>
        <w:adjustRightInd w:val="0"/>
        <w:spacing w:after="0"/>
        <w:ind w:right="-4" w:firstLine="708"/>
        <w:jc w:val="both"/>
        <w:rPr>
          <w:rFonts w:eastAsia="Times New Roman"/>
          <w:b/>
          <w:sz w:val="20"/>
          <w:szCs w:val="20"/>
          <w:lang w:eastAsia="ja-JP"/>
        </w:rPr>
      </w:pPr>
      <w:r w:rsidRPr="00E96612">
        <w:rPr>
          <w:rFonts w:eastAsia="MS Mincho"/>
          <w:b/>
          <w:sz w:val="20"/>
          <w:szCs w:val="20"/>
          <w:lang w:eastAsia="ja-JP"/>
        </w:rPr>
        <w:t>KISIM B-</w:t>
      </w:r>
      <w:r w:rsidRPr="00E96612">
        <w:rPr>
          <w:rFonts w:eastAsia="Times New Roman"/>
          <w:b/>
          <w:sz w:val="20"/>
          <w:szCs w:val="20"/>
          <w:lang w:eastAsia="ja-JP"/>
        </w:rPr>
        <w:t xml:space="preserve"> Kozmetik Ürün Güvenlilik Değerlendirmesi</w:t>
      </w:r>
    </w:p>
    <w:p w:rsidR="001142FE" w:rsidRPr="00E96612" w:rsidRDefault="001142FE" w:rsidP="001142FE">
      <w:pPr>
        <w:widowControl w:val="0"/>
        <w:shd w:val="clear" w:color="auto" w:fill="FFFFFF"/>
        <w:autoSpaceDE w:val="0"/>
        <w:autoSpaceDN w:val="0"/>
        <w:adjustRightInd w:val="0"/>
        <w:spacing w:after="0"/>
        <w:ind w:right="-4" w:firstLine="708"/>
        <w:jc w:val="both"/>
        <w:rPr>
          <w:rFonts w:eastAsia="Times New Roman"/>
          <w:b/>
          <w:sz w:val="20"/>
          <w:szCs w:val="20"/>
          <w:lang w:eastAsia="ja-JP"/>
        </w:rPr>
      </w:pPr>
    </w:p>
    <w:p w:rsidR="001142FE" w:rsidRPr="00E96612" w:rsidRDefault="001142FE" w:rsidP="001142FE">
      <w:pPr>
        <w:widowControl w:val="0"/>
        <w:numPr>
          <w:ilvl w:val="0"/>
          <w:numId w:val="3"/>
        </w:numPr>
        <w:shd w:val="clear" w:color="auto" w:fill="FFFFFF"/>
        <w:tabs>
          <w:tab w:val="left" w:pos="1134"/>
        </w:tabs>
        <w:autoSpaceDE w:val="0"/>
        <w:autoSpaceDN w:val="0"/>
        <w:adjustRightInd w:val="0"/>
        <w:spacing w:after="0"/>
        <w:ind w:left="0" w:right="-4" w:firstLine="709"/>
        <w:contextualSpacing/>
        <w:jc w:val="both"/>
        <w:rPr>
          <w:rFonts w:eastAsia="MS Mincho"/>
          <w:b/>
          <w:sz w:val="20"/>
          <w:szCs w:val="20"/>
          <w:lang w:eastAsia="ja-JP"/>
        </w:rPr>
      </w:pPr>
      <w:proofErr w:type="spellStart"/>
      <w:r w:rsidRPr="00E96612">
        <w:rPr>
          <w:rFonts w:eastAsia="MS Mincho"/>
          <w:b/>
          <w:bCs/>
          <w:sz w:val="20"/>
          <w:szCs w:val="20"/>
          <w:lang w:val="en-US" w:eastAsia="ja-JP"/>
        </w:rPr>
        <w:t>Değerlendirme</w:t>
      </w:r>
      <w:proofErr w:type="spellEnd"/>
      <w:r w:rsidRPr="00E96612">
        <w:rPr>
          <w:rFonts w:eastAsia="MS Mincho"/>
          <w:b/>
          <w:bCs/>
          <w:sz w:val="20"/>
          <w:szCs w:val="20"/>
          <w:lang w:val="en-US" w:eastAsia="ja-JP"/>
        </w:rPr>
        <w:t xml:space="preserve"> </w:t>
      </w:r>
      <w:proofErr w:type="spellStart"/>
      <w:r w:rsidRPr="00E96612">
        <w:rPr>
          <w:rFonts w:eastAsia="MS Mincho"/>
          <w:b/>
          <w:bCs/>
          <w:sz w:val="20"/>
          <w:szCs w:val="20"/>
          <w:lang w:val="en-US" w:eastAsia="ja-JP"/>
        </w:rPr>
        <w:t>sonucu</w:t>
      </w:r>
      <w:proofErr w:type="spellEnd"/>
    </w:p>
    <w:p w:rsidR="001142FE" w:rsidRPr="00E96612" w:rsidRDefault="001142FE" w:rsidP="001142FE">
      <w:pPr>
        <w:widowControl w:val="0"/>
        <w:shd w:val="clear" w:color="auto" w:fill="FFFFFF"/>
        <w:tabs>
          <w:tab w:val="left" w:pos="1134"/>
        </w:tabs>
        <w:autoSpaceDE w:val="0"/>
        <w:autoSpaceDN w:val="0"/>
        <w:adjustRightInd w:val="0"/>
        <w:spacing w:after="0"/>
        <w:ind w:right="-4" w:firstLine="709"/>
        <w:contextualSpacing/>
        <w:jc w:val="both"/>
        <w:rPr>
          <w:rFonts w:eastAsia="MS Mincho"/>
          <w:sz w:val="20"/>
          <w:szCs w:val="20"/>
          <w:lang w:eastAsia="ja-JP"/>
        </w:rPr>
      </w:pPr>
      <w:r w:rsidRPr="00E96612">
        <w:rPr>
          <w:rFonts w:eastAsia="MS Mincho"/>
          <w:sz w:val="20"/>
          <w:szCs w:val="20"/>
          <w:lang w:eastAsia="ja-JP"/>
        </w:rPr>
        <w:t>Kozmetik ürünün güvenliliği ile ilgili beyan ve değerlendirmenin sonuç bilgileri.</w:t>
      </w:r>
    </w:p>
    <w:p w:rsidR="001142FE" w:rsidRPr="00E96612" w:rsidRDefault="001142FE" w:rsidP="001142FE">
      <w:pPr>
        <w:widowControl w:val="0"/>
        <w:shd w:val="clear" w:color="auto" w:fill="FFFFFF"/>
        <w:tabs>
          <w:tab w:val="left" w:pos="1134"/>
        </w:tabs>
        <w:autoSpaceDE w:val="0"/>
        <w:autoSpaceDN w:val="0"/>
        <w:adjustRightInd w:val="0"/>
        <w:spacing w:after="0"/>
        <w:ind w:right="-4" w:firstLine="709"/>
        <w:contextualSpacing/>
        <w:jc w:val="both"/>
        <w:rPr>
          <w:rFonts w:eastAsia="MS Mincho"/>
          <w:sz w:val="20"/>
          <w:szCs w:val="20"/>
          <w:lang w:eastAsia="ja-JP"/>
        </w:rPr>
      </w:pPr>
    </w:p>
    <w:p w:rsidR="001142FE" w:rsidRPr="00E96612" w:rsidRDefault="001142FE" w:rsidP="001142FE">
      <w:pPr>
        <w:widowControl w:val="0"/>
        <w:numPr>
          <w:ilvl w:val="0"/>
          <w:numId w:val="3"/>
        </w:numPr>
        <w:shd w:val="clear" w:color="auto" w:fill="FFFFFF"/>
        <w:tabs>
          <w:tab w:val="left" w:pos="1134"/>
        </w:tabs>
        <w:autoSpaceDE w:val="0"/>
        <w:autoSpaceDN w:val="0"/>
        <w:adjustRightInd w:val="0"/>
        <w:spacing w:after="0"/>
        <w:ind w:left="0" w:right="-4" w:firstLine="709"/>
        <w:contextualSpacing/>
        <w:jc w:val="both"/>
        <w:rPr>
          <w:rFonts w:eastAsia="MS Mincho"/>
          <w:sz w:val="20"/>
          <w:szCs w:val="20"/>
          <w:lang w:eastAsia="ja-JP"/>
        </w:rPr>
      </w:pPr>
      <w:r w:rsidRPr="00E96612">
        <w:rPr>
          <w:rFonts w:eastAsia="MS Mincho"/>
          <w:b/>
          <w:sz w:val="20"/>
          <w:szCs w:val="20"/>
          <w:lang w:eastAsia="ja-JP"/>
        </w:rPr>
        <w:t xml:space="preserve">Etikette yer alan uyarılar ve kullanma talimatları </w:t>
      </w:r>
    </w:p>
    <w:p w:rsidR="001142FE" w:rsidRPr="00E96612" w:rsidRDefault="001142FE" w:rsidP="001142FE">
      <w:pPr>
        <w:widowControl w:val="0"/>
        <w:shd w:val="clear" w:color="auto" w:fill="FFFFFF"/>
        <w:tabs>
          <w:tab w:val="left" w:pos="709"/>
        </w:tabs>
        <w:autoSpaceDE w:val="0"/>
        <w:autoSpaceDN w:val="0"/>
        <w:adjustRightInd w:val="0"/>
        <w:spacing w:after="0"/>
        <w:ind w:right="-4"/>
        <w:contextualSpacing/>
        <w:jc w:val="both"/>
        <w:rPr>
          <w:rFonts w:eastAsia="MS Mincho"/>
          <w:sz w:val="20"/>
          <w:szCs w:val="20"/>
          <w:lang w:eastAsia="ja-JP"/>
        </w:rPr>
      </w:pPr>
      <w:r w:rsidRPr="00E96612">
        <w:rPr>
          <w:rFonts w:eastAsia="MS Mincho"/>
          <w:b/>
          <w:sz w:val="20"/>
          <w:szCs w:val="20"/>
          <w:lang w:eastAsia="ja-JP"/>
        </w:rPr>
        <w:tab/>
      </w:r>
      <w:r w:rsidRPr="00E96612">
        <w:rPr>
          <w:rFonts w:eastAsia="MS Mincho"/>
          <w:sz w:val="20"/>
          <w:szCs w:val="20"/>
          <w:lang w:eastAsia="ja-JP"/>
        </w:rPr>
        <w:t xml:space="preserve">Belirli uyarıları ve kullanma talimatlarını etikette belirtme gerekliliğine ilişkin beyan. </w:t>
      </w:r>
    </w:p>
    <w:p w:rsidR="001142FE" w:rsidRPr="00E96612" w:rsidRDefault="001142FE" w:rsidP="001142FE">
      <w:pPr>
        <w:widowControl w:val="0"/>
        <w:shd w:val="clear" w:color="auto" w:fill="FFFFFF"/>
        <w:tabs>
          <w:tab w:val="left" w:pos="709"/>
        </w:tabs>
        <w:autoSpaceDE w:val="0"/>
        <w:autoSpaceDN w:val="0"/>
        <w:adjustRightInd w:val="0"/>
        <w:spacing w:after="0"/>
        <w:ind w:right="-4"/>
        <w:contextualSpacing/>
        <w:jc w:val="both"/>
        <w:rPr>
          <w:rFonts w:eastAsia="MS Mincho"/>
          <w:sz w:val="20"/>
          <w:szCs w:val="20"/>
          <w:lang w:eastAsia="ja-JP"/>
        </w:rPr>
      </w:pPr>
    </w:p>
    <w:p w:rsidR="001142FE" w:rsidRPr="00E96612" w:rsidRDefault="001142FE" w:rsidP="001142FE">
      <w:pPr>
        <w:widowControl w:val="0"/>
        <w:numPr>
          <w:ilvl w:val="0"/>
          <w:numId w:val="3"/>
        </w:numPr>
        <w:shd w:val="clear" w:color="auto" w:fill="FFFFFF"/>
        <w:tabs>
          <w:tab w:val="left" w:pos="1134"/>
        </w:tabs>
        <w:autoSpaceDE w:val="0"/>
        <w:autoSpaceDN w:val="0"/>
        <w:adjustRightInd w:val="0"/>
        <w:spacing w:after="0"/>
        <w:ind w:left="0" w:right="-4" w:firstLine="709"/>
        <w:contextualSpacing/>
        <w:jc w:val="both"/>
        <w:rPr>
          <w:rFonts w:eastAsia="MS Mincho"/>
          <w:sz w:val="20"/>
          <w:szCs w:val="20"/>
          <w:lang w:eastAsia="ja-JP"/>
        </w:rPr>
      </w:pPr>
      <w:r w:rsidRPr="00E96612">
        <w:rPr>
          <w:rFonts w:eastAsia="MS Mincho"/>
          <w:b/>
          <w:bCs/>
          <w:sz w:val="20"/>
          <w:szCs w:val="20"/>
          <w:lang w:eastAsia="ja-JP"/>
        </w:rPr>
        <w:t>Gerekçelendirme</w:t>
      </w:r>
    </w:p>
    <w:p w:rsidR="001142FE" w:rsidRPr="00E96612" w:rsidRDefault="001142FE" w:rsidP="001142FE">
      <w:pPr>
        <w:widowControl w:val="0"/>
        <w:shd w:val="clear" w:color="auto" w:fill="FFFFFF"/>
        <w:tabs>
          <w:tab w:val="left" w:pos="709"/>
        </w:tabs>
        <w:autoSpaceDE w:val="0"/>
        <w:autoSpaceDN w:val="0"/>
        <w:adjustRightInd w:val="0"/>
        <w:spacing w:after="0"/>
        <w:ind w:right="-4" w:firstLine="709"/>
        <w:contextualSpacing/>
        <w:jc w:val="both"/>
        <w:rPr>
          <w:rFonts w:eastAsia="MS Mincho"/>
          <w:sz w:val="20"/>
          <w:szCs w:val="20"/>
          <w:lang w:eastAsia="ja-JP"/>
        </w:rPr>
      </w:pPr>
      <w:r w:rsidRPr="00E96612">
        <w:rPr>
          <w:rFonts w:eastAsia="MS Mincho"/>
          <w:sz w:val="20"/>
          <w:szCs w:val="20"/>
          <w:lang w:eastAsia="ja-JP"/>
        </w:rPr>
        <w:t xml:space="preserve">Kısım B (1)’de yer alan değerlendirme sonucu ile Kısım B (2)’de yer alan beyanların temelini oluşturan bilimsel gerekçelendirmenin açıklaması. Bu açıklama, Kısım A’da yer alan açıklayıcı bilgilere dayandırılır. İlgili olması durumunda güvenlilik sınırları değerlendirilmeli ve tartışılmalıdır. </w:t>
      </w:r>
    </w:p>
    <w:p w:rsidR="001142FE" w:rsidRPr="00E96612" w:rsidRDefault="001142FE" w:rsidP="001142FE">
      <w:pPr>
        <w:widowControl w:val="0"/>
        <w:shd w:val="clear" w:color="auto" w:fill="FFFFFF"/>
        <w:tabs>
          <w:tab w:val="left" w:pos="709"/>
        </w:tabs>
        <w:autoSpaceDE w:val="0"/>
        <w:autoSpaceDN w:val="0"/>
        <w:adjustRightInd w:val="0"/>
        <w:spacing w:after="0"/>
        <w:ind w:right="-4"/>
        <w:contextualSpacing/>
        <w:jc w:val="both"/>
        <w:rPr>
          <w:rFonts w:eastAsia="MS Mincho"/>
          <w:sz w:val="20"/>
          <w:szCs w:val="20"/>
          <w:lang w:eastAsia="ja-JP"/>
        </w:rPr>
      </w:pPr>
      <w:r w:rsidRPr="00E96612">
        <w:rPr>
          <w:rFonts w:eastAsia="MS Mincho"/>
          <w:sz w:val="20"/>
          <w:szCs w:val="20"/>
          <w:lang w:eastAsia="ja-JP"/>
        </w:rPr>
        <w:tab/>
        <w:t xml:space="preserve">Diğerlerinin yanı sıra, üç yaş altındaki çocuklarda kullanılması öngörülen kozmetik ürünlere ve yalnızca dış </w:t>
      </w:r>
      <w:proofErr w:type="spellStart"/>
      <w:r w:rsidRPr="00E96612">
        <w:rPr>
          <w:rFonts w:eastAsia="MS Mincho"/>
          <w:sz w:val="20"/>
          <w:szCs w:val="20"/>
          <w:lang w:eastAsia="ja-JP"/>
        </w:rPr>
        <w:t>genital</w:t>
      </w:r>
      <w:proofErr w:type="spellEnd"/>
      <w:r w:rsidRPr="00E96612">
        <w:rPr>
          <w:rFonts w:eastAsia="MS Mincho"/>
          <w:sz w:val="20"/>
          <w:szCs w:val="20"/>
          <w:lang w:eastAsia="ja-JP"/>
        </w:rPr>
        <w:t xml:space="preserve"> bölge temizliği için kullanılması öngörülen kozmetik ürünlere ilişkin özel bir değerlendirme bulunmalıdır.</w:t>
      </w:r>
    </w:p>
    <w:p w:rsidR="001142FE" w:rsidRPr="00E96612" w:rsidRDefault="001142FE" w:rsidP="001142FE">
      <w:pPr>
        <w:widowControl w:val="0"/>
        <w:shd w:val="clear" w:color="auto" w:fill="FFFFFF"/>
        <w:tabs>
          <w:tab w:val="left" w:pos="709"/>
        </w:tabs>
        <w:autoSpaceDE w:val="0"/>
        <w:autoSpaceDN w:val="0"/>
        <w:adjustRightInd w:val="0"/>
        <w:spacing w:after="0"/>
        <w:ind w:right="-4"/>
        <w:contextualSpacing/>
        <w:jc w:val="both"/>
        <w:rPr>
          <w:rFonts w:eastAsia="MS Mincho"/>
          <w:sz w:val="20"/>
          <w:szCs w:val="20"/>
          <w:lang w:eastAsia="ja-JP"/>
        </w:rPr>
      </w:pPr>
      <w:r w:rsidRPr="00E96612">
        <w:rPr>
          <w:rFonts w:eastAsia="MS Mincho"/>
          <w:sz w:val="20"/>
          <w:szCs w:val="20"/>
          <w:lang w:eastAsia="ja-JP"/>
        </w:rPr>
        <w:tab/>
        <w:t>Kozmetik ürünün içerdiği maddelerin olası etkileşimleri değerlendirilmelidir.</w:t>
      </w:r>
    </w:p>
    <w:p w:rsidR="001142FE" w:rsidRPr="00E96612" w:rsidRDefault="001142FE" w:rsidP="001142FE">
      <w:pPr>
        <w:widowControl w:val="0"/>
        <w:shd w:val="clear" w:color="auto" w:fill="FFFFFF"/>
        <w:tabs>
          <w:tab w:val="left" w:pos="709"/>
        </w:tabs>
        <w:autoSpaceDE w:val="0"/>
        <w:autoSpaceDN w:val="0"/>
        <w:adjustRightInd w:val="0"/>
        <w:spacing w:after="0"/>
        <w:ind w:right="-4"/>
        <w:contextualSpacing/>
        <w:jc w:val="both"/>
        <w:rPr>
          <w:rFonts w:eastAsia="MS Mincho"/>
          <w:sz w:val="20"/>
          <w:szCs w:val="20"/>
          <w:lang w:eastAsia="ja-JP"/>
        </w:rPr>
      </w:pPr>
      <w:r w:rsidRPr="00E96612">
        <w:rPr>
          <w:rFonts w:eastAsia="MS Mincho"/>
          <w:sz w:val="20"/>
          <w:szCs w:val="20"/>
          <w:lang w:eastAsia="ja-JP"/>
        </w:rPr>
        <w:tab/>
        <w:t xml:space="preserve">Farklı </w:t>
      </w:r>
      <w:proofErr w:type="spellStart"/>
      <w:r w:rsidRPr="00E96612">
        <w:rPr>
          <w:rFonts w:eastAsia="MS Mincho"/>
          <w:sz w:val="20"/>
          <w:szCs w:val="20"/>
          <w:lang w:eastAsia="ja-JP"/>
        </w:rPr>
        <w:t>toksikolojik</w:t>
      </w:r>
      <w:proofErr w:type="spellEnd"/>
      <w:r w:rsidRPr="00E96612">
        <w:rPr>
          <w:rFonts w:eastAsia="MS Mincho"/>
          <w:sz w:val="20"/>
          <w:szCs w:val="20"/>
          <w:lang w:eastAsia="ja-JP"/>
        </w:rPr>
        <w:t xml:space="preserve"> </w:t>
      </w:r>
      <w:proofErr w:type="gramStart"/>
      <w:r w:rsidRPr="00E96612">
        <w:rPr>
          <w:rFonts w:eastAsia="MS Mincho"/>
          <w:sz w:val="20"/>
          <w:szCs w:val="20"/>
          <w:lang w:eastAsia="ja-JP"/>
        </w:rPr>
        <w:t>profillerin</w:t>
      </w:r>
      <w:proofErr w:type="gramEnd"/>
      <w:r w:rsidRPr="00E96612">
        <w:rPr>
          <w:rFonts w:eastAsia="MS Mincho"/>
          <w:sz w:val="20"/>
          <w:szCs w:val="20"/>
          <w:lang w:eastAsia="ja-JP"/>
        </w:rPr>
        <w:t xml:space="preserve"> ele alınmış olması ve olmaması durumları gerektiği gibi gerekçelendirilmelidir.</w:t>
      </w:r>
    </w:p>
    <w:p w:rsidR="001142FE" w:rsidRPr="00E96612" w:rsidRDefault="001142FE" w:rsidP="001142FE">
      <w:pPr>
        <w:widowControl w:val="0"/>
        <w:shd w:val="clear" w:color="auto" w:fill="FFFFFF"/>
        <w:tabs>
          <w:tab w:val="left" w:pos="709"/>
          <w:tab w:val="left" w:pos="1134"/>
        </w:tabs>
        <w:autoSpaceDE w:val="0"/>
        <w:autoSpaceDN w:val="0"/>
        <w:adjustRightInd w:val="0"/>
        <w:spacing w:after="0"/>
        <w:ind w:right="-4"/>
        <w:contextualSpacing/>
        <w:jc w:val="both"/>
        <w:rPr>
          <w:rFonts w:eastAsia="MS Mincho"/>
          <w:sz w:val="20"/>
          <w:szCs w:val="20"/>
          <w:lang w:eastAsia="ja-JP"/>
        </w:rPr>
      </w:pPr>
      <w:r w:rsidRPr="00E96612">
        <w:rPr>
          <w:rFonts w:eastAsia="MS Mincho"/>
          <w:sz w:val="20"/>
          <w:szCs w:val="20"/>
          <w:lang w:eastAsia="ja-JP"/>
        </w:rPr>
        <w:tab/>
      </w:r>
      <w:proofErr w:type="spellStart"/>
      <w:r w:rsidRPr="00E96612">
        <w:rPr>
          <w:rFonts w:eastAsia="MS Mincho"/>
          <w:sz w:val="20"/>
          <w:szCs w:val="20"/>
          <w:lang w:eastAsia="ja-JP"/>
        </w:rPr>
        <w:t>Stabilitenin</w:t>
      </w:r>
      <w:proofErr w:type="spellEnd"/>
      <w:r w:rsidRPr="00E96612">
        <w:rPr>
          <w:rFonts w:eastAsia="MS Mincho"/>
          <w:sz w:val="20"/>
          <w:szCs w:val="20"/>
          <w:lang w:eastAsia="ja-JP"/>
        </w:rPr>
        <w:t xml:space="preserve"> kozmetik ürünün güvenliliği üzerindeki etkileri gerektiği gibi göz önünde bulundurulmalıdır.</w:t>
      </w:r>
    </w:p>
    <w:p w:rsidR="001142FE" w:rsidRPr="00E96612" w:rsidRDefault="001142FE" w:rsidP="001142FE">
      <w:pPr>
        <w:widowControl w:val="0"/>
        <w:shd w:val="clear" w:color="auto" w:fill="FFFFFF"/>
        <w:tabs>
          <w:tab w:val="left" w:pos="709"/>
          <w:tab w:val="left" w:pos="1134"/>
        </w:tabs>
        <w:autoSpaceDE w:val="0"/>
        <w:autoSpaceDN w:val="0"/>
        <w:adjustRightInd w:val="0"/>
        <w:spacing w:after="0"/>
        <w:ind w:right="-4"/>
        <w:contextualSpacing/>
        <w:jc w:val="both"/>
        <w:rPr>
          <w:rFonts w:eastAsia="MS Mincho"/>
          <w:sz w:val="20"/>
          <w:szCs w:val="20"/>
          <w:lang w:eastAsia="ja-JP"/>
        </w:rPr>
      </w:pPr>
    </w:p>
    <w:p w:rsidR="001142FE" w:rsidRPr="00E96612" w:rsidRDefault="001142FE" w:rsidP="001142FE">
      <w:pPr>
        <w:widowControl w:val="0"/>
        <w:numPr>
          <w:ilvl w:val="0"/>
          <w:numId w:val="3"/>
        </w:numPr>
        <w:shd w:val="clear" w:color="auto" w:fill="FFFFFF"/>
        <w:tabs>
          <w:tab w:val="left" w:pos="0"/>
          <w:tab w:val="left" w:pos="709"/>
          <w:tab w:val="left" w:pos="1134"/>
        </w:tabs>
        <w:autoSpaceDE w:val="0"/>
        <w:autoSpaceDN w:val="0"/>
        <w:adjustRightInd w:val="0"/>
        <w:spacing w:after="0"/>
        <w:ind w:left="0" w:right="-6" w:firstLine="709"/>
        <w:contextualSpacing/>
        <w:jc w:val="both"/>
        <w:rPr>
          <w:rFonts w:eastAsia="MS Mincho"/>
          <w:sz w:val="20"/>
          <w:szCs w:val="20"/>
          <w:lang w:eastAsia="ja-JP"/>
        </w:rPr>
      </w:pPr>
      <w:r w:rsidRPr="00E96612">
        <w:rPr>
          <w:rFonts w:eastAsia="MS Mincho"/>
          <w:b/>
          <w:sz w:val="20"/>
          <w:szCs w:val="20"/>
          <w:lang w:eastAsia="ja-JP"/>
        </w:rPr>
        <w:t xml:space="preserve">Güvenlilik değerlendirme sorumlusu ile ilgili bilgiler ve Kısım B’nin onaylanması </w:t>
      </w:r>
    </w:p>
    <w:p w:rsidR="001142FE" w:rsidRPr="00E96612" w:rsidRDefault="001142FE" w:rsidP="001142FE">
      <w:pPr>
        <w:widowControl w:val="0"/>
        <w:shd w:val="clear" w:color="auto" w:fill="FFFFFF"/>
        <w:tabs>
          <w:tab w:val="left" w:pos="0"/>
        </w:tabs>
        <w:autoSpaceDE w:val="0"/>
        <w:autoSpaceDN w:val="0"/>
        <w:adjustRightInd w:val="0"/>
        <w:spacing w:after="0"/>
        <w:ind w:right="-6"/>
        <w:contextualSpacing/>
        <w:jc w:val="both"/>
        <w:rPr>
          <w:rFonts w:eastAsia="MS Mincho"/>
          <w:sz w:val="20"/>
          <w:szCs w:val="20"/>
          <w:lang w:eastAsia="ja-JP"/>
        </w:rPr>
      </w:pPr>
      <w:r w:rsidRPr="00E96612">
        <w:rPr>
          <w:rFonts w:eastAsia="MS Mincho"/>
          <w:sz w:val="20"/>
          <w:szCs w:val="20"/>
          <w:lang w:eastAsia="ja-JP"/>
        </w:rPr>
        <w:tab/>
        <w:t>Güvenlilik değerlendirme sorumlusunun</w:t>
      </w:r>
      <w:r w:rsidRPr="00E96612">
        <w:rPr>
          <w:rFonts w:eastAsia="Times New Roman"/>
          <w:sz w:val="20"/>
          <w:szCs w:val="20"/>
          <w:lang w:eastAsia="ja-JP"/>
        </w:rPr>
        <w:t xml:space="preserve"> adı ve adresi, </w:t>
      </w:r>
    </w:p>
    <w:p w:rsidR="001142FE" w:rsidRPr="00E96612" w:rsidRDefault="001142FE" w:rsidP="001142FE">
      <w:pPr>
        <w:widowControl w:val="0"/>
        <w:shd w:val="clear" w:color="auto" w:fill="FFFFFF"/>
        <w:tabs>
          <w:tab w:val="left" w:pos="0"/>
        </w:tabs>
        <w:autoSpaceDE w:val="0"/>
        <w:autoSpaceDN w:val="0"/>
        <w:adjustRightInd w:val="0"/>
        <w:spacing w:after="0"/>
        <w:ind w:right="-6"/>
        <w:contextualSpacing/>
        <w:jc w:val="both"/>
        <w:rPr>
          <w:rFonts w:eastAsia="Times New Roman"/>
          <w:sz w:val="20"/>
          <w:szCs w:val="20"/>
          <w:lang w:eastAsia="ja-JP"/>
        </w:rPr>
      </w:pPr>
      <w:r w:rsidRPr="00E96612">
        <w:rPr>
          <w:rFonts w:eastAsia="MS Mincho"/>
          <w:sz w:val="20"/>
          <w:szCs w:val="20"/>
          <w:lang w:eastAsia="ja-JP"/>
        </w:rPr>
        <w:tab/>
      </w:r>
      <w:r w:rsidRPr="00E96612">
        <w:rPr>
          <w:rFonts w:eastAsia="Times New Roman"/>
          <w:sz w:val="20"/>
          <w:szCs w:val="20"/>
          <w:lang w:eastAsia="ja-JP"/>
        </w:rPr>
        <w:t xml:space="preserve">Güvenlilik değerlendirme sorumlusunun diploması ve yeterli tecrübesi olduğuna ilişkin belgeler (Kozmetik Yönetmeliği 12 </w:t>
      </w:r>
      <w:proofErr w:type="spellStart"/>
      <w:r w:rsidRPr="00E96612">
        <w:rPr>
          <w:rFonts w:eastAsia="Times New Roman"/>
          <w:sz w:val="20"/>
          <w:szCs w:val="20"/>
          <w:lang w:eastAsia="ja-JP"/>
        </w:rPr>
        <w:t>nci</w:t>
      </w:r>
      <w:proofErr w:type="spellEnd"/>
      <w:r w:rsidRPr="00E96612">
        <w:rPr>
          <w:rFonts w:eastAsia="Times New Roman"/>
          <w:sz w:val="20"/>
          <w:szCs w:val="20"/>
          <w:lang w:eastAsia="ja-JP"/>
        </w:rPr>
        <w:t xml:space="preserve"> maddesinde belirtilmiştir), </w:t>
      </w:r>
    </w:p>
    <w:p w:rsidR="001142FE" w:rsidRPr="00E96612" w:rsidRDefault="001142FE" w:rsidP="001142FE">
      <w:pPr>
        <w:widowControl w:val="0"/>
        <w:shd w:val="clear" w:color="auto" w:fill="FFFFFF"/>
        <w:tabs>
          <w:tab w:val="left" w:pos="0"/>
        </w:tabs>
        <w:autoSpaceDE w:val="0"/>
        <w:autoSpaceDN w:val="0"/>
        <w:adjustRightInd w:val="0"/>
        <w:spacing w:after="0"/>
        <w:ind w:right="-6"/>
        <w:contextualSpacing/>
        <w:jc w:val="both"/>
        <w:rPr>
          <w:rFonts w:eastAsia="MS Mincho"/>
          <w:sz w:val="20"/>
          <w:szCs w:val="20"/>
          <w:lang w:eastAsia="ja-JP"/>
        </w:rPr>
      </w:pPr>
      <w:r w:rsidRPr="00E96612">
        <w:rPr>
          <w:rFonts w:eastAsia="Times New Roman"/>
          <w:sz w:val="20"/>
          <w:szCs w:val="20"/>
          <w:lang w:eastAsia="ja-JP"/>
        </w:rPr>
        <w:tab/>
        <w:t>Güvenlilik değerlendirme sorumlusunun imzası ve tarih.</w:t>
      </w:r>
    </w:p>
    <w:p w:rsidR="001142FE" w:rsidRPr="00E96612" w:rsidRDefault="001142FE" w:rsidP="001142FE">
      <w:pPr>
        <w:spacing w:after="0"/>
        <w:ind w:firstLine="708"/>
        <w:jc w:val="both"/>
        <w:rPr>
          <w:sz w:val="20"/>
          <w:szCs w:val="20"/>
        </w:rPr>
      </w:pPr>
    </w:p>
    <w:p w:rsidR="003900B3" w:rsidRPr="003900B3" w:rsidRDefault="003900B3" w:rsidP="003900B3">
      <w:pPr>
        <w:spacing w:after="0" w:line="0" w:lineRule="atLeast"/>
        <w:ind w:left="2"/>
        <w:jc w:val="both"/>
        <w:rPr>
          <w:rFonts w:cs="Calibri"/>
          <w:shd w:val="clear" w:color="auto" w:fill="FFFFFF"/>
          <w:lang w:eastAsia="tr-TR"/>
        </w:rPr>
      </w:pPr>
      <w:proofErr w:type="gramStart"/>
      <w:r w:rsidRPr="003900B3">
        <w:rPr>
          <w:rFonts w:cs="Calibri"/>
          <w:shd w:val="clear" w:color="auto" w:fill="FFFFFF"/>
          <w:lang w:eastAsia="tr-TR"/>
        </w:rPr>
        <w:t xml:space="preserve">23.05.2005 tarihli Resmi </w:t>
      </w:r>
      <w:proofErr w:type="spellStart"/>
      <w:r w:rsidRPr="003900B3">
        <w:rPr>
          <w:rFonts w:cs="Calibri"/>
          <w:shd w:val="clear" w:color="auto" w:fill="FFFFFF"/>
          <w:lang w:eastAsia="tr-TR"/>
        </w:rPr>
        <w:t>Gazete’de</w:t>
      </w:r>
      <w:proofErr w:type="spellEnd"/>
      <w:r w:rsidRPr="003900B3">
        <w:rPr>
          <w:rFonts w:cs="Calibri"/>
          <w:shd w:val="clear" w:color="auto" w:fill="FFFFFF"/>
          <w:lang w:eastAsia="tr-TR"/>
        </w:rPr>
        <w:t xml:space="preserve"> yayımlanan</w:t>
      </w:r>
      <w:r w:rsidRPr="003900B3">
        <w:rPr>
          <w:rFonts w:cs="Arial"/>
          <w:sz w:val="20"/>
          <w:szCs w:val="20"/>
          <w:lang w:eastAsia="tr-TR"/>
        </w:rPr>
        <w:t xml:space="preserve"> </w:t>
      </w:r>
      <w:r w:rsidRPr="003900B3">
        <w:rPr>
          <w:rFonts w:cs="Calibri"/>
          <w:shd w:val="clear" w:color="auto" w:fill="FFFFFF"/>
          <w:lang w:eastAsia="tr-TR"/>
        </w:rPr>
        <w:t xml:space="preserve">Kozmetik Yönetmeliği Madde 12 (d): Kozmetik ürün güvenlilik değerlendirmesi, eczacılık diplomasına sahip bir kişi tarafından veya tıp, diş hekimliği,  biyoloji, kimya, biyokimya, mikrobiyoloji veya eşdeğer diplomaya sahip toksikoloji dalında veya kozmetik ürün güvenlilik değerlendirmesi alanında sunulan teorik ve uygulamalı müfredat programını tamamlayanlara verilen bir belgeye sahip kişi tarafından yapılır. </w:t>
      </w:r>
      <w:proofErr w:type="gramEnd"/>
    </w:p>
    <w:p w:rsidR="003900B3" w:rsidRPr="003900B3" w:rsidRDefault="003900B3" w:rsidP="003900B3">
      <w:pPr>
        <w:spacing w:after="0" w:line="0" w:lineRule="atLeast"/>
        <w:ind w:left="2"/>
        <w:jc w:val="both"/>
        <w:rPr>
          <w:rFonts w:cs="Calibri"/>
          <w:shd w:val="clear" w:color="auto" w:fill="FFFFFF"/>
          <w:lang w:eastAsia="tr-TR"/>
        </w:rPr>
      </w:pPr>
      <w:r w:rsidRPr="003900B3">
        <w:rPr>
          <w:rFonts w:cs="Calibri"/>
          <w:shd w:val="clear" w:color="auto" w:fill="FFFFFF"/>
          <w:lang w:eastAsia="tr-TR"/>
        </w:rPr>
        <w:t>Bu doğrultuda güvenlilik değerlendirme raporunu hazırlayıp imzalayan kişinin yetki belgesinin de rapora eklenmesi gerekmektedir.</w:t>
      </w:r>
    </w:p>
    <w:p w:rsidR="001142FE" w:rsidRPr="00E96612" w:rsidRDefault="001142FE" w:rsidP="001142FE">
      <w:pPr>
        <w:ind w:firstLine="708"/>
        <w:jc w:val="both"/>
        <w:rPr>
          <w:sz w:val="20"/>
          <w:szCs w:val="20"/>
        </w:rPr>
      </w:pPr>
      <w:bookmarkStart w:id="0" w:name="_GoBack"/>
      <w:bookmarkEnd w:id="0"/>
    </w:p>
    <w:p w:rsidR="001142FE" w:rsidRPr="00E96612" w:rsidRDefault="001142FE" w:rsidP="001142FE">
      <w:pPr>
        <w:tabs>
          <w:tab w:val="left" w:pos="1134"/>
        </w:tabs>
        <w:autoSpaceDE w:val="0"/>
        <w:autoSpaceDN w:val="0"/>
        <w:adjustRightInd w:val="0"/>
        <w:spacing w:after="0"/>
        <w:ind w:hanging="11"/>
        <w:jc w:val="both"/>
        <w:rPr>
          <w:sz w:val="20"/>
          <w:szCs w:val="20"/>
        </w:rPr>
      </w:pPr>
    </w:p>
    <w:p w:rsidR="001142FE" w:rsidRPr="00E96612" w:rsidRDefault="001142FE" w:rsidP="001142FE">
      <w:pPr>
        <w:tabs>
          <w:tab w:val="left" w:pos="1134"/>
        </w:tabs>
        <w:autoSpaceDE w:val="0"/>
        <w:autoSpaceDN w:val="0"/>
        <w:adjustRightInd w:val="0"/>
        <w:spacing w:after="0"/>
        <w:ind w:hanging="11"/>
        <w:jc w:val="both"/>
        <w:rPr>
          <w:sz w:val="20"/>
          <w:szCs w:val="20"/>
        </w:rPr>
      </w:pPr>
    </w:p>
    <w:p w:rsidR="00130A53" w:rsidRDefault="00130A53"/>
    <w:sectPr w:rsidR="00130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4382E9F"/>
    <w:multiLevelType w:val="hybridMultilevel"/>
    <w:tmpl w:val="FA1EE87A"/>
    <w:lvl w:ilvl="0" w:tplc="57DAAA2C">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D8938F2"/>
    <w:multiLevelType w:val="singleLevel"/>
    <w:tmpl w:val="91866468"/>
    <w:lvl w:ilvl="0">
      <w:start w:val="1"/>
      <w:numFmt w:val="decimal"/>
      <w:lvlText w:val="%1)"/>
      <w:legacy w:legacy="1" w:legacySpace="0" w:legacyIndent="341"/>
      <w:lvlJc w:val="left"/>
      <w:rPr>
        <w:rFonts w:ascii="Times New Roman" w:hAnsi="Times New Roman" w:cs="Times New Roman" w:hint="default"/>
      </w:rPr>
    </w:lvl>
  </w:abstractNum>
  <w:abstractNum w:abstractNumId="3" w15:restartNumberingAfterBreak="0">
    <w:nsid w:val="74315335"/>
    <w:multiLevelType w:val="hybridMultilevel"/>
    <w:tmpl w:val="A2AC5108"/>
    <w:lvl w:ilvl="0" w:tplc="F4C00AFE">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FE"/>
    <w:rsid w:val="001142FE"/>
    <w:rsid w:val="00130A53"/>
    <w:rsid w:val="00390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4C8E"/>
  <w15:chartTrackingRefBased/>
  <w15:docId w15:val="{8AB767FE-D70F-4F18-80EA-1B75AC0B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2F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Gülçin KÖSE</dc:creator>
  <cp:keywords/>
  <dc:description/>
  <cp:lastModifiedBy>Gülçin KÖSE</cp:lastModifiedBy>
  <cp:revision>2</cp:revision>
  <dcterms:created xsi:type="dcterms:W3CDTF">2018-07-06T10:04:00Z</dcterms:created>
  <dcterms:modified xsi:type="dcterms:W3CDTF">2018-07-06T10:04:00Z</dcterms:modified>
</cp:coreProperties>
</file>